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61" w:rsidRPr="00415926" w:rsidRDefault="00643F61" w:rsidP="00D60862">
      <w:pPr>
        <w:spacing w:beforeLines="50" w:afterLines="50" w:line="400" w:lineRule="exact"/>
        <w:rPr>
          <w:rFonts w:eastAsiaTheme="majorEastAsia"/>
          <w:bCs/>
          <w:iCs/>
          <w:color w:val="000000"/>
          <w:sz w:val="24"/>
        </w:rPr>
      </w:pPr>
      <w:r w:rsidRPr="00415926">
        <w:rPr>
          <w:rFonts w:eastAsiaTheme="majorEastAsia" w:hAnsiTheme="majorEastAsia"/>
          <w:b/>
          <w:bCs/>
          <w:iCs/>
          <w:color w:val="000000"/>
          <w:sz w:val="24"/>
        </w:rPr>
        <w:t>证券代码：</w:t>
      </w:r>
      <w:r w:rsidRPr="00415926">
        <w:rPr>
          <w:rFonts w:eastAsiaTheme="majorEastAsia"/>
          <w:bCs/>
          <w:iCs/>
          <w:color w:val="000000"/>
          <w:sz w:val="24"/>
        </w:rPr>
        <w:t xml:space="preserve">000413  200413         </w:t>
      </w:r>
      <w:r w:rsidR="00415926" w:rsidRPr="00415926">
        <w:rPr>
          <w:rFonts w:eastAsiaTheme="majorEastAsia"/>
          <w:bCs/>
          <w:iCs/>
          <w:color w:val="000000"/>
          <w:sz w:val="24"/>
        </w:rPr>
        <w:t xml:space="preserve"> </w:t>
      </w:r>
      <w:r w:rsidR="00E35C3C" w:rsidRPr="00415926">
        <w:rPr>
          <w:rFonts w:eastAsiaTheme="majorEastAsia"/>
          <w:bCs/>
          <w:iCs/>
          <w:color w:val="000000"/>
          <w:sz w:val="24"/>
        </w:rPr>
        <w:t xml:space="preserve">    </w:t>
      </w:r>
      <w:r w:rsidRPr="00415926">
        <w:rPr>
          <w:rFonts w:eastAsiaTheme="majorEastAsia"/>
          <w:bCs/>
          <w:iCs/>
          <w:color w:val="000000"/>
          <w:sz w:val="24"/>
        </w:rPr>
        <w:t xml:space="preserve">     </w:t>
      </w:r>
      <w:r w:rsidRPr="00415926">
        <w:rPr>
          <w:rFonts w:eastAsiaTheme="majorEastAsia" w:hAnsiTheme="majorEastAsia"/>
          <w:b/>
          <w:bCs/>
          <w:iCs/>
          <w:color w:val="000000"/>
          <w:sz w:val="24"/>
        </w:rPr>
        <w:t>证券简称：</w:t>
      </w:r>
      <w:r w:rsidR="002152EA" w:rsidRPr="00415926">
        <w:rPr>
          <w:rFonts w:eastAsiaTheme="majorEastAsia" w:hAnsiTheme="majorEastAsia"/>
          <w:bCs/>
          <w:iCs/>
          <w:color w:val="000000"/>
          <w:sz w:val="24"/>
        </w:rPr>
        <w:t>东旭光电</w:t>
      </w:r>
      <w:r w:rsidRPr="00415926">
        <w:rPr>
          <w:rFonts w:eastAsiaTheme="majorEastAsia"/>
          <w:bCs/>
          <w:iCs/>
          <w:color w:val="000000"/>
          <w:sz w:val="24"/>
        </w:rPr>
        <w:t xml:space="preserve">  </w:t>
      </w:r>
      <w:r w:rsidR="002152EA" w:rsidRPr="00415926">
        <w:rPr>
          <w:rFonts w:eastAsiaTheme="majorEastAsia" w:hAnsiTheme="majorEastAsia"/>
          <w:bCs/>
          <w:iCs/>
          <w:color w:val="000000"/>
          <w:sz w:val="24"/>
        </w:rPr>
        <w:t>东旭</w:t>
      </w:r>
      <w:r w:rsidRPr="00415926">
        <w:rPr>
          <w:rFonts w:eastAsiaTheme="majorEastAsia"/>
          <w:b/>
          <w:bCs/>
          <w:iCs/>
          <w:color w:val="000000"/>
          <w:sz w:val="24"/>
        </w:rPr>
        <w:t>B</w:t>
      </w:r>
    </w:p>
    <w:p w:rsidR="00643F61" w:rsidRPr="00415926" w:rsidRDefault="009C2574" w:rsidP="00D60862">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东旭光电科技</w:t>
      </w:r>
      <w:r w:rsidR="00643F61" w:rsidRPr="00415926">
        <w:rPr>
          <w:rFonts w:eastAsiaTheme="majorEastAsia" w:hAnsiTheme="majorEastAsia"/>
          <w:b/>
          <w:bCs/>
          <w:iCs/>
          <w:color w:val="000000"/>
          <w:sz w:val="32"/>
          <w:szCs w:val="32"/>
        </w:rPr>
        <w:t>股份有限公司</w:t>
      </w:r>
    </w:p>
    <w:p w:rsidR="00643F61" w:rsidRPr="00415926" w:rsidRDefault="00643F61" w:rsidP="00D60862">
      <w:pPr>
        <w:spacing w:beforeLines="50" w:afterLines="50" w:line="400" w:lineRule="exact"/>
        <w:jc w:val="center"/>
        <w:rPr>
          <w:rFonts w:eastAsiaTheme="majorEastAsia"/>
          <w:b/>
          <w:bCs/>
          <w:iCs/>
          <w:color w:val="000000"/>
          <w:sz w:val="32"/>
          <w:szCs w:val="32"/>
        </w:rPr>
      </w:pPr>
      <w:r w:rsidRPr="00415926">
        <w:rPr>
          <w:rFonts w:eastAsiaTheme="majorEastAsia" w:hAnsiTheme="majorEastAsia"/>
          <w:b/>
          <w:bCs/>
          <w:iCs/>
          <w:color w:val="000000"/>
          <w:sz w:val="32"/>
          <w:szCs w:val="32"/>
        </w:rPr>
        <w:t>投资者关系活动记录表</w:t>
      </w:r>
    </w:p>
    <w:p w:rsidR="00643F61" w:rsidRPr="00415926" w:rsidRDefault="00643F61" w:rsidP="00643F61">
      <w:pPr>
        <w:spacing w:line="400" w:lineRule="exact"/>
        <w:rPr>
          <w:rFonts w:eastAsiaTheme="majorEastAsia"/>
          <w:bCs/>
          <w:iCs/>
          <w:color w:val="000000"/>
          <w:sz w:val="24"/>
        </w:rPr>
      </w:pPr>
      <w:r w:rsidRPr="00415926">
        <w:rPr>
          <w:rFonts w:eastAsiaTheme="majorEastAsia"/>
          <w:bCs/>
          <w:iCs/>
          <w:color w:val="000000"/>
          <w:sz w:val="24"/>
        </w:rPr>
        <w:t xml:space="preserve">                                                </w:t>
      </w:r>
      <w:r w:rsidR="00D53F94" w:rsidRPr="00415926">
        <w:rPr>
          <w:rFonts w:eastAsiaTheme="majorEastAsia"/>
          <w:bCs/>
          <w:iCs/>
          <w:color w:val="000000"/>
          <w:sz w:val="24"/>
        </w:rPr>
        <w:t xml:space="preserve"> </w:t>
      </w:r>
      <w:r w:rsidRPr="00415926">
        <w:rPr>
          <w:rFonts w:eastAsiaTheme="majorEastAsia"/>
          <w:bCs/>
          <w:iCs/>
          <w:color w:val="000000"/>
          <w:sz w:val="24"/>
        </w:rPr>
        <w:t xml:space="preserve"> </w:t>
      </w:r>
      <w:r w:rsidR="00E35C3C" w:rsidRPr="00415926">
        <w:rPr>
          <w:rFonts w:eastAsiaTheme="majorEastAsia"/>
          <w:bCs/>
          <w:iCs/>
          <w:color w:val="000000"/>
          <w:sz w:val="24"/>
        </w:rPr>
        <w:t xml:space="preserve">    </w:t>
      </w:r>
      <w:r w:rsidRPr="00415926">
        <w:rPr>
          <w:rFonts w:eastAsiaTheme="majorEastAsia"/>
          <w:bCs/>
          <w:iCs/>
          <w:color w:val="000000"/>
          <w:sz w:val="24"/>
        </w:rPr>
        <w:t xml:space="preserve">   </w:t>
      </w:r>
      <w:r w:rsidRPr="00415926">
        <w:rPr>
          <w:rFonts w:eastAsiaTheme="majorEastAsia" w:hAnsiTheme="majorEastAsia"/>
          <w:bCs/>
          <w:iCs/>
          <w:color w:val="000000"/>
          <w:sz w:val="24"/>
        </w:rPr>
        <w:t>编号：</w:t>
      </w:r>
      <w:r w:rsidR="00E35C3C" w:rsidRPr="00415926">
        <w:rPr>
          <w:rFonts w:eastAsiaTheme="majorEastAsia"/>
          <w:bCs/>
          <w:iCs/>
          <w:color w:val="000000"/>
          <w:sz w:val="24"/>
        </w:rPr>
        <w:t>201500</w:t>
      </w:r>
      <w:r w:rsidR="00741F3D">
        <w:rPr>
          <w:rFonts w:eastAsiaTheme="majorEastAsia" w:hint="eastAsia"/>
          <w:bCs/>
          <w:iCs/>
          <w:color w:val="000000"/>
          <w:sz w:val="24"/>
        </w:rPr>
        <w:t>5</w:t>
      </w:r>
    </w:p>
    <w:tbl>
      <w:tblPr>
        <w:tblStyle w:val="a5"/>
        <w:tblW w:w="9601" w:type="dxa"/>
        <w:jc w:val="center"/>
        <w:tblInd w:w="-743" w:type="dxa"/>
        <w:tblLook w:val="01E0"/>
      </w:tblPr>
      <w:tblGrid>
        <w:gridCol w:w="2775"/>
        <w:gridCol w:w="6826"/>
      </w:tblGrid>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rsidP="003D59AF">
            <w:pPr>
              <w:spacing w:line="480" w:lineRule="atLeast"/>
              <w:jc w:val="left"/>
              <w:rPr>
                <w:rFonts w:eastAsiaTheme="majorEastAsia"/>
                <w:b/>
                <w:bCs/>
                <w:iCs/>
                <w:color w:val="000000"/>
                <w:kern w:val="2"/>
                <w:sz w:val="24"/>
              </w:rPr>
            </w:pPr>
            <w:r w:rsidRPr="00415926">
              <w:rPr>
                <w:rFonts w:eastAsiaTheme="majorEastAsia" w:hAnsiTheme="majorEastAsia"/>
                <w:b/>
                <w:bCs/>
                <w:iCs/>
                <w:color w:val="000000"/>
                <w:sz w:val="24"/>
              </w:rPr>
              <w:t>投资者关系活动类别</w:t>
            </w:r>
          </w:p>
        </w:tc>
        <w:tc>
          <w:tcPr>
            <w:tcW w:w="6826" w:type="dxa"/>
            <w:tcBorders>
              <w:top w:val="single" w:sz="4" w:space="0" w:color="auto"/>
              <w:left w:val="single" w:sz="4" w:space="0" w:color="auto"/>
              <w:bottom w:val="single" w:sz="4" w:space="0" w:color="auto"/>
              <w:right w:val="single" w:sz="4" w:space="0" w:color="auto"/>
            </w:tcBorders>
            <w:hideMark/>
          </w:tcPr>
          <w:p w:rsidR="00643F61" w:rsidRPr="00415926" w:rsidRDefault="00152F05">
            <w:pPr>
              <w:spacing w:line="480" w:lineRule="atLeast"/>
              <w:rPr>
                <w:rFonts w:eastAsiaTheme="majorEastAsia"/>
                <w:bCs/>
                <w:iCs/>
                <w:color w:val="000000"/>
                <w:kern w:val="2"/>
                <w:sz w:val="24"/>
              </w:rPr>
            </w:pPr>
            <w:r w:rsidRPr="00415926">
              <w:rPr>
                <w:rFonts w:eastAsiaTheme="majorEastAsia"/>
                <w:bCs/>
                <w:iCs/>
                <w:color w:val="000000"/>
                <w:sz w:val="24"/>
              </w:rPr>
              <w:t>■</w:t>
            </w:r>
            <w:r w:rsidR="00643F61" w:rsidRPr="00415926">
              <w:rPr>
                <w:rFonts w:eastAsiaTheme="majorEastAsia" w:hAnsiTheme="majorEastAsia"/>
                <w:sz w:val="24"/>
              </w:rPr>
              <w:t>特定对象调研</w:t>
            </w:r>
            <w:r w:rsidR="00643F61" w:rsidRPr="00415926">
              <w:rPr>
                <w:rFonts w:eastAsiaTheme="majorEastAsia"/>
                <w:sz w:val="24"/>
              </w:rPr>
              <w:t xml:space="preserve">    </w:t>
            </w:r>
            <w:r w:rsidR="00415926">
              <w:rPr>
                <w:rFonts w:eastAsiaTheme="majorEastAsia" w:hint="eastAsia"/>
                <w:sz w:val="24"/>
              </w:rPr>
              <w:t xml:space="preserve">     </w:t>
            </w:r>
            <w:r w:rsidR="00643F61" w:rsidRPr="00415926">
              <w:rPr>
                <w:rFonts w:eastAsiaTheme="majorEastAsia"/>
                <w:sz w:val="24"/>
              </w:rPr>
              <w:t xml:space="preserve">    </w:t>
            </w:r>
            <w:r w:rsidR="00643F61" w:rsidRPr="00415926">
              <w:rPr>
                <w:rFonts w:eastAsiaTheme="majorEastAsia"/>
                <w:bCs/>
                <w:iCs/>
                <w:color w:val="000000"/>
                <w:sz w:val="24"/>
              </w:rPr>
              <w:t>□</w:t>
            </w:r>
            <w:r w:rsidR="00643F61" w:rsidRPr="00415926">
              <w:rPr>
                <w:rFonts w:eastAsiaTheme="majorEastAsia" w:hAnsiTheme="majorEastAsia"/>
                <w:sz w:val="24"/>
              </w:rPr>
              <w:t>分析师会议</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媒体采访</w:t>
            </w:r>
            <w:r w:rsidRPr="00415926">
              <w:rPr>
                <w:rFonts w:eastAsiaTheme="majorEastAsia"/>
                <w:sz w:val="24"/>
              </w:rPr>
              <w:t xml:space="preserve">          </w:t>
            </w:r>
            <w:r w:rsidR="00415926">
              <w:rPr>
                <w:rFonts w:eastAsiaTheme="majorEastAsia" w:hint="eastAsia"/>
                <w:sz w:val="24"/>
              </w:rPr>
              <w:t xml:space="preserve">     </w:t>
            </w:r>
            <w:r w:rsidRPr="00415926">
              <w:rPr>
                <w:rFonts w:eastAsiaTheme="majorEastAsia"/>
                <w:sz w:val="24"/>
              </w:rPr>
              <w:t xml:space="preserve">  </w:t>
            </w:r>
            <w:r w:rsidRPr="00415926">
              <w:rPr>
                <w:rFonts w:eastAsiaTheme="majorEastAsia"/>
                <w:bCs/>
                <w:iCs/>
                <w:color w:val="000000"/>
                <w:sz w:val="24"/>
              </w:rPr>
              <w:t>□</w:t>
            </w:r>
            <w:r w:rsidRPr="00415926">
              <w:rPr>
                <w:rFonts w:eastAsiaTheme="majorEastAsia" w:hAnsiTheme="majorEastAsia"/>
                <w:sz w:val="24"/>
              </w:rPr>
              <w:t>业绩说明会</w:t>
            </w:r>
          </w:p>
          <w:p w:rsidR="00643F61" w:rsidRPr="00415926" w:rsidRDefault="00643F61">
            <w:pPr>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新闻发布会</w:t>
            </w:r>
            <w:r w:rsidRPr="00415926">
              <w:rPr>
                <w:rFonts w:eastAsiaTheme="majorEastAsia"/>
                <w:sz w:val="24"/>
              </w:rPr>
              <w:t xml:space="preserve">       </w:t>
            </w:r>
            <w:r w:rsidR="00415926">
              <w:rPr>
                <w:rFonts w:eastAsiaTheme="majorEastAsia" w:hint="eastAsia"/>
                <w:sz w:val="24"/>
              </w:rPr>
              <w:t xml:space="preserve">     </w:t>
            </w:r>
            <w:r w:rsidRPr="00415926">
              <w:rPr>
                <w:rFonts w:eastAsiaTheme="majorEastAsia"/>
                <w:sz w:val="24"/>
              </w:rPr>
              <w:t xml:space="preserve">   </w:t>
            </w:r>
            <w:r w:rsidRPr="00415926">
              <w:rPr>
                <w:rFonts w:eastAsiaTheme="majorEastAsia"/>
                <w:bCs/>
                <w:iCs/>
                <w:color w:val="000000"/>
                <w:sz w:val="24"/>
              </w:rPr>
              <w:t>□</w:t>
            </w:r>
            <w:r w:rsidRPr="00415926">
              <w:rPr>
                <w:rFonts w:eastAsiaTheme="majorEastAsia" w:hAnsiTheme="majorEastAsia"/>
                <w:sz w:val="24"/>
              </w:rPr>
              <w:t>路演活动</w:t>
            </w:r>
          </w:p>
          <w:p w:rsidR="00643F61" w:rsidRPr="00415926" w:rsidRDefault="00643F61" w:rsidP="00415926">
            <w:pPr>
              <w:tabs>
                <w:tab w:val="left" w:pos="3165"/>
                <w:tab w:val="center" w:pos="3199"/>
              </w:tabs>
              <w:spacing w:line="480" w:lineRule="atLeast"/>
              <w:rPr>
                <w:rFonts w:eastAsiaTheme="majorEastAsia"/>
                <w:bCs/>
                <w:iCs/>
                <w:color w:val="000000"/>
                <w:sz w:val="24"/>
              </w:rPr>
            </w:pPr>
            <w:r w:rsidRPr="00415926">
              <w:rPr>
                <w:rFonts w:eastAsiaTheme="majorEastAsia"/>
                <w:bCs/>
                <w:iCs/>
                <w:color w:val="000000"/>
                <w:sz w:val="24"/>
              </w:rPr>
              <w:t>□</w:t>
            </w:r>
            <w:r w:rsidRPr="00415926">
              <w:rPr>
                <w:rFonts w:eastAsiaTheme="majorEastAsia" w:hAnsiTheme="majorEastAsia"/>
                <w:sz w:val="24"/>
              </w:rPr>
              <w:t>现场参观</w:t>
            </w:r>
            <w:r w:rsidRPr="00415926">
              <w:rPr>
                <w:rFonts w:eastAsiaTheme="majorEastAsia"/>
                <w:bCs/>
                <w:iCs/>
                <w:color w:val="000000"/>
                <w:sz w:val="24"/>
              </w:rPr>
              <w:tab/>
              <w:t>□</w:t>
            </w:r>
            <w:r w:rsidRPr="00415926">
              <w:rPr>
                <w:rFonts w:eastAsiaTheme="majorEastAsia" w:hAnsiTheme="majorEastAsia"/>
                <w:sz w:val="24"/>
              </w:rPr>
              <w:t>其他</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参与单位名称及人员姓名</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Default="00741F3D" w:rsidP="00146019">
            <w:pPr>
              <w:spacing w:line="480" w:lineRule="atLeast"/>
              <w:rPr>
                <w:rFonts w:eastAsiaTheme="majorEastAsia" w:hAnsiTheme="majorEastAsia"/>
                <w:bCs/>
                <w:iCs/>
                <w:color w:val="000000"/>
                <w:kern w:val="2"/>
                <w:sz w:val="24"/>
              </w:rPr>
            </w:pPr>
            <w:r w:rsidRPr="00741F3D">
              <w:rPr>
                <w:rFonts w:eastAsiaTheme="majorEastAsia" w:hAnsiTheme="majorEastAsia" w:hint="eastAsia"/>
                <w:bCs/>
                <w:iCs/>
                <w:color w:val="000000"/>
                <w:kern w:val="2"/>
                <w:sz w:val="24"/>
              </w:rPr>
              <w:t>美国奥本海默公司（</w:t>
            </w:r>
            <w:r w:rsidRPr="00741F3D">
              <w:rPr>
                <w:rFonts w:eastAsiaTheme="majorEastAsia" w:hAnsiTheme="majorEastAsia"/>
                <w:bCs/>
                <w:iCs/>
                <w:color w:val="000000"/>
                <w:kern w:val="2"/>
                <w:sz w:val="24"/>
              </w:rPr>
              <w:t>Oppenheimer &amp; Co</w:t>
            </w:r>
            <w:r w:rsidRPr="00741F3D">
              <w:rPr>
                <w:rFonts w:eastAsiaTheme="majorEastAsia" w:hAnsiTheme="majorEastAsia" w:hint="eastAsia"/>
                <w:bCs/>
                <w:iCs/>
                <w:color w:val="000000"/>
                <w:kern w:val="2"/>
                <w:sz w:val="24"/>
              </w:rPr>
              <w:t>）</w:t>
            </w:r>
            <w:r w:rsidR="0092380D">
              <w:rPr>
                <w:rFonts w:eastAsiaTheme="majorEastAsia" w:hAnsiTheme="majorEastAsia" w:hint="eastAsia"/>
                <w:bCs/>
                <w:iCs/>
                <w:color w:val="000000"/>
                <w:kern w:val="2"/>
                <w:sz w:val="24"/>
              </w:rPr>
              <w:t xml:space="preserve"> </w:t>
            </w:r>
            <w:r w:rsidR="0094781C">
              <w:rPr>
                <w:rFonts w:eastAsiaTheme="majorEastAsia" w:hAnsiTheme="majorEastAsia" w:hint="eastAsia"/>
                <w:bCs/>
                <w:iCs/>
                <w:color w:val="000000"/>
                <w:kern w:val="2"/>
                <w:sz w:val="24"/>
              </w:rPr>
              <w:t xml:space="preserve"> </w:t>
            </w:r>
            <w:r w:rsidR="00BA0A55">
              <w:rPr>
                <w:rFonts w:eastAsiaTheme="majorEastAsia" w:hAnsiTheme="majorEastAsia" w:hint="eastAsia"/>
                <w:bCs/>
                <w:iCs/>
                <w:color w:val="000000"/>
                <w:kern w:val="2"/>
                <w:sz w:val="24"/>
              </w:rPr>
              <w:t>杨之骅</w:t>
            </w:r>
          </w:p>
          <w:p w:rsidR="0094781C" w:rsidRPr="00741F3D" w:rsidRDefault="00741F3D" w:rsidP="00146019">
            <w:pPr>
              <w:spacing w:line="480" w:lineRule="atLeast"/>
              <w:rPr>
                <w:rFonts w:eastAsiaTheme="majorEastAsia" w:hAnsiTheme="majorEastAsia"/>
                <w:bCs/>
                <w:iCs/>
                <w:color w:val="000000"/>
                <w:kern w:val="2"/>
                <w:sz w:val="24"/>
              </w:rPr>
            </w:pPr>
            <w:r>
              <w:rPr>
                <w:rFonts w:eastAsiaTheme="majorEastAsia" w:hAnsiTheme="majorEastAsia" w:hint="eastAsia"/>
                <w:bCs/>
                <w:iCs/>
                <w:color w:val="000000"/>
                <w:kern w:val="2"/>
                <w:sz w:val="24"/>
              </w:rPr>
              <w:t>维胜亚洲投资有限公司</w:t>
            </w:r>
            <w:r>
              <w:rPr>
                <w:rFonts w:eastAsiaTheme="majorEastAsia" w:hAnsiTheme="majorEastAsia" w:hint="eastAsia"/>
                <w:bCs/>
                <w:iCs/>
                <w:color w:val="000000"/>
                <w:kern w:val="2"/>
                <w:sz w:val="24"/>
              </w:rPr>
              <w:t xml:space="preserve">  </w:t>
            </w:r>
            <w:r>
              <w:rPr>
                <w:rFonts w:eastAsiaTheme="majorEastAsia" w:hAnsiTheme="majorEastAsia" w:hint="eastAsia"/>
                <w:bCs/>
                <w:iCs/>
                <w:color w:val="000000"/>
                <w:kern w:val="2"/>
                <w:sz w:val="24"/>
              </w:rPr>
              <w:t>汤菁、周顺业</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时间</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Default="003F13BD" w:rsidP="00BA0A55">
            <w:pPr>
              <w:spacing w:line="480" w:lineRule="atLeast"/>
              <w:rPr>
                <w:rFonts w:eastAsiaTheme="majorEastAsia" w:hAnsi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BA0A55">
              <w:rPr>
                <w:rFonts w:eastAsiaTheme="majorEastAsia" w:hint="eastAsia"/>
                <w:bCs/>
                <w:iCs/>
                <w:color w:val="000000"/>
                <w:kern w:val="2"/>
                <w:sz w:val="24"/>
              </w:rPr>
              <w:t>11</w:t>
            </w:r>
            <w:r w:rsidRPr="00415926">
              <w:rPr>
                <w:rFonts w:eastAsiaTheme="majorEastAsia" w:hAnsiTheme="majorEastAsia"/>
                <w:bCs/>
                <w:iCs/>
                <w:color w:val="000000"/>
                <w:kern w:val="2"/>
                <w:sz w:val="24"/>
              </w:rPr>
              <w:t>月</w:t>
            </w:r>
            <w:r w:rsidR="00C71EF4">
              <w:rPr>
                <w:rFonts w:eastAsiaTheme="majorEastAsia" w:hint="eastAsia"/>
                <w:bCs/>
                <w:iCs/>
                <w:color w:val="000000"/>
                <w:kern w:val="2"/>
                <w:sz w:val="24"/>
              </w:rPr>
              <w:t>9</w:t>
            </w:r>
            <w:r w:rsidRPr="00415926">
              <w:rPr>
                <w:rFonts w:eastAsiaTheme="majorEastAsia" w:hAnsiTheme="majorEastAsia"/>
                <w:bCs/>
                <w:iCs/>
                <w:color w:val="000000"/>
                <w:kern w:val="2"/>
                <w:sz w:val="24"/>
              </w:rPr>
              <w:t>日</w:t>
            </w:r>
            <w:r w:rsidR="0092380D">
              <w:rPr>
                <w:rFonts w:eastAsiaTheme="majorEastAsia" w:hAnsiTheme="majorEastAsia" w:hint="eastAsia"/>
                <w:bCs/>
                <w:iCs/>
                <w:color w:val="000000"/>
                <w:kern w:val="2"/>
                <w:sz w:val="24"/>
              </w:rPr>
              <w:t xml:space="preserve"> </w:t>
            </w:r>
            <w:r w:rsidR="00BA0A55">
              <w:rPr>
                <w:rFonts w:eastAsiaTheme="majorEastAsia" w:hAnsiTheme="majorEastAsia" w:hint="eastAsia"/>
                <w:bCs/>
                <w:iCs/>
                <w:color w:val="000000"/>
                <w:kern w:val="2"/>
                <w:sz w:val="24"/>
              </w:rPr>
              <w:t>13:00-14:00</w:t>
            </w:r>
            <w:r w:rsidR="00BA0A55">
              <w:rPr>
                <w:rFonts w:eastAsiaTheme="majorEastAsia" w:hAnsiTheme="majorEastAsia" w:hint="eastAsia"/>
                <w:bCs/>
                <w:iCs/>
                <w:color w:val="000000"/>
                <w:kern w:val="2"/>
                <w:sz w:val="24"/>
              </w:rPr>
              <w:t>（奥本海默）</w:t>
            </w:r>
          </w:p>
          <w:p w:rsidR="00BA0A55" w:rsidRPr="00415926" w:rsidRDefault="00BA0A55" w:rsidP="00BA0A55">
            <w:pPr>
              <w:spacing w:line="480" w:lineRule="atLeast"/>
              <w:rPr>
                <w:rFonts w:eastAsiaTheme="majorEastAsia"/>
                <w:bCs/>
                <w:iCs/>
                <w:color w:val="000000"/>
                <w:kern w:val="2"/>
                <w:sz w:val="24"/>
              </w:rPr>
            </w:pPr>
            <w:r>
              <w:rPr>
                <w:rFonts w:eastAsiaTheme="majorEastAsia" w:hAnsiTheme="majorEastAsia" w:hint="eastAsia"/>
                <w:bCs/>
                <w:iCs/>
                <w:color w:val="000000"/>
                <w:kern w:val="2"/>
                <w:sz w:val="24"/>
              </w:rPr>
              <w:t>2015</w:t>
            </w:r>
            <w:r>
              <w:rPr>
                <w:rFonts w:eastAsiaTheme="majorEastAsia" w:hAnsiTheme="majorEastAsia" w:hint="eastAsia"/>
                <w:bCs/>
                <w:iCs/>
                <w:color w:val="000000"/>
                <w:kern w:val="2"/>
                <w:sz w:val="24"/>
              </w:rPr>
              <w:t>年</w:t>
            </w:r>
            <w:r>
              <w:rPr>
                <w:rFonts w:eastAsiaTheme="majorEastAsia" w:hAnsiTheme="majorEastAsia" w:hint="eastAsia"/>
                <w:bCs/>
                <w:iCs/>
                <w:color w:val="000000"/>
                <w:kern w:val="2"/>
                <w:sz w:val="24"/>
              </w:rPr>
              <w:t>11</w:t>
            </w:r>
            <w:r>
              <w:rPr>
                <w:rFonts w:eastAsiaTheme="majorEastAsia" w:hAnsiTheme="majorEastAsia" w:hint="eastAsia"/>
                <w:bCs/>
                <w:iCs/>
                <w:color w:val="000000"/>
                <w:kern w:val="2"/>
                <w:sz w:val="24"/>
              </w:rPr>
              <w:t>月</w:t>
            </w:r>
            <w:r>
              <w:rPr>
                <w:rFonts w:eastAsiaTheme="majorEastAsia" w:hAnsiTheme="majorEastAsia" w:hint="eastAsia"/>
                <w:bCs/>
                <w:iCs/>
                <w:color w:val="000000"/>
                <w:kern w:val="2"/>
                <w:sz w:val="24"/>
              </w:rPr>
              <w:t>10</w:t>
            </w:r>
            <w:r>
              <w:rPr>
                <w:rFonts w:eastAsiaTheme="majorEastAsia" w:hAnsiTheme="majorEastAsia" w:hint="eastAsia"/>
                <w:bCs/>
                <w:iCs/>
                <w:color w:val="000000"/>
                <w:kern w:val="2"/>
                <w:sz w:val="24"/>
              </w:rPr>
              <w:t>日</w:t>
            </w:r>
            <w:r>
              <w:rPr>
                <w:rFonts w:eastAsiaTheme="majorEastAsia" w:hAnsiTheme="majorEastAsia" w:hint="eastAsia"/>
                <w:bCs/>
                <w:iCs/>
                <w:color w:val="000000"/>
                <w:kern w:val="2"/>
                <w:sz w:val="24"/>
              </w:rPr>
              <w:t xml:space="preserve"> 9:30-10:30</w:t>
            </w:r>
            <w:r>
              <w:rPr>
                <w:rFonts w:eastAsiaTheme="majorEastAsia" w:hAnsiTheme="majorEastAsia" w:hint="eastAsia"/>
                <w:bCs/>
                <w:iCs/>
                <w:color w:val="000000"/>
                <w:kern w:val="2"/>
                <w:sz w:val="24"/>
              </w:rPr>
              <w:t>（维胜投资）</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地点</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Pr="00415926" w:rsidRDefault="003F13BD" w:rsidP="003D59AF">
            <w:pPr>
              <w:spacing w:line="480" w:lineRule="atLeast"/>
              <w:rPr>
                <w:rFonts w:eastAsiaTheme="majorEastAsia"/>
                <w:bCs/>
                <w:iCs/>
                <w:color w:val="000000"/>
                <w:kern w:val="2"/>
                <w:sz w:val="24"/>
              </w:rPr>
            </w:pPr>
            <w:r w:rsidRPr="00415926">
              <w:rPr>
                <w:rFonts w:eastAsiaTheme="majorEastAsia" w:hAnsiTheme="majorEastAsia"/>
                <w:bCs/>
                <w:iCs/>
                <w:color w:val="000000"/>
                <w:kern w:val="2"/>
                <w:sz w:val="24"/>
              </w:rPr>
              <w:t>公司会议室</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上市公司接待人员姓名</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Pr="00BA0A55" w:rsidRDefault="00BA0A55" w:rsidP="00BA0A55">
            <w:pPr>
              <w:spacing w:line="480" w:lineRule="atLeast"/>
              <w:rPr>
                <w:rFonts w:eastAsiaTheme="majorEastAsia" w:hAnsiTheme="majorEastAsia"/>
                <w:bCs/>
                <w:iCs/>
                <w:color w:val="000000"/>
                <w:kern w:val="2"/>
                <w:sz w:val="24"/>
              </w:rPr>
            </w:pPr>
            <w:r>
              <w:rPr>
                <w:rFonts w:eastAsiaTheme="majorEastAsia" w:hAnsiTheme="majorEastAsia" w:hint="eastAsia"/>
                <w:bCs/>
                <w:iCs/>
                <w:color w:val="000000"/>
                <w:kern w:val="2"/>
                <w:sz w:val="24"/>
              </w:rPr>
              <w:t>龚昕</w:t>
            </w:r>
            <w:r w:rsidR="00C57DA4">
              <w:rPr>
                <w:rFonts w:eastAsiaTheme="majorEastAsia" w:hAnsiTheme="majorEastAsia" w:hint="eastAsia"/>
                <w:bCs/>
                <w:iCs/>
                <w:color w:val="000000"/>
                <w:kern w:val="2"/>
                <w:sz w:val="24"/>
              </w:rPr>
              <w:t>、魏梦莹</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tcPr>
          <w:p w:rsidR="00643F61" w:rsidRPr="00415926" w:rsidRDefault="00643F61">
            <w:pPr>
              <w:spacing w:line="480" w:lineRule="atLeast"/>
              <w:rPr>
                <w:rFonts w:eastAsiaTheme="majorEastAsia"/>
                <w:b/>
                <w:bCs/>
                <w:iCs/>
                <w:color w:val="000000"/>
                <w:kern w:val="2"/>
                <w:sz w:val="24"/>
              </w:rPr>
            </w:pPr>
            <w:r w:rsidRPr="00415926">
              <w:rPr>
                <w:rFonts w:eastAsiaTheme="majorEastAsia" w:hAnsiTheme="majorEastAsia"/>
                <w:b/>
                <w:bCs/>
                <w:iCs/>
                <w:color w:val="000000"/>
                <w:kern w:val="2"/>
                <w:sz w:val="24"/>
              </w:rPr>
              <w:t>投资者关系活动主要内容介绍</w:t>
            </w:r>
          </w:p>
          <w:p w:rsidR="00643F61" w:rsidRPr="00415926" w:rsidRDefault="00643F61">
            <w:pPr>
              <w:spacing w:line="480" w:lineRule="atLeast"/>
              <w:rPr>
                <w:rFonts w:eastAsiaTheme="majorEastAsia"/>
                <w:bCs/>
                <w:iCs/>
                <w:color w:val="000000"/>
                <w:kern w:val="2"/>
                <w:sz w:val="24"/>
              </w:rPr>
            </w:pPr>
          </w:p>
        </w:tc>
        <w:tc>
          <w:tcPr>
            <w:tcW w:w="6826" w:type="dxa"/>
            <w:tcBorders>
              <w:top w:val="single" w:sz="4" w:space="0" w:color="auto"/>
              <w:left w:val="single" w:sz="4" w:space="0" w:color="auto"/>
              <w:bottom w:val="single" w:sz="4" w:space="0" w:color="auto"/>
              <w:right w:val="single" w:sz="4" w:space="0" w:color="auto"/>
            </w:tcBorders>
          </w:tcPr>
          <w:p w:rsidR="00BA0A55" w:rsidRPr="00BA0A55" w:rsidRDefault="00BA1727" w:rsidP="00BA0A55">
            <w:pPr>
              <w:pStyle w:val="aa"/>
              <w:numPr>
                <w:ilvl w:val="0"/>
                <w:numId w:val="8"/>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互相</w:t>
            </w:r>
            <w:r w:rsidR="00BA0A55" w:rsidRPr="00BA0A55">
              <w:rPr>
                <w:rFonts w:asciiTheme="majorEastAsia" w:eastAsiaTheme="majorEastAsia" w:hAnsiTheme="majorEastAsia" w:cs="Arial" w:hint="eastAsia"/>
                <w:b/>
                <w:color w:val="000000"/>
                <w:spacing w:val="-4"/>
                <w:sz w:val="24"/>
              </w:rPr>
              <w:t>介绍公司</w:t>
            </w:r>
            <w:r>
              <w:rPr>
                <w:rFonts w:asciiTheme="majorEastAsia" w:eastAsiaTheme="majorEastAsia" w:hAnsiTheme="majorEastAsia" w:cs="Arial" w:hint="eastAsia"/>
                <w:b/>
                <w:color w:val="000000"/>
                <w:spacing w:val="-4"/>
                <w:sz w:val="24"/>
              </w:rPr>
              <w:t>基本</w:t>
            </w:r>
            <w:r w:rsidR="00BA0A55" w:rsidRPr="00BA0A55">
              <w:rPr>
                <w:rFonts w:asciiTheme="majorEastAsia" w:eastAsiaTheme="majorEastAsia" w:hAnsiTheme="majorEastAsia" w:cs="Arial" w:hint="eastAsia"/>
                <w:b/>
                <w:color w:val="000000"/>
                <w:spacing w:val="-4"/>
                <w:sz w:val="24"/>
              </w:rPr>
              <w:t>情况</w:t>
            </w:r>
          </w:p>
          <w:p w:rsidR="00BA0A55" w:rsidRPr="00BA0A55" w:rsidRDefault="005D7CF7" w:rsidP="00BA0A55">
            <w:pPr>
              <w:pStyle w:val="aa"/>
              <w:numPr>
                <w:ilvl w:val="0"/>
                <w:numId w:val="8"/>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投资者</w:t>
            </w:r>
            <w:r w:rsidR="00BA0A55">
              <w:rPr>
                <w:rFonts w:asciiTheme="majorEastAsia" w:eastAsiaTheme="majorEastAsia" w:hAnsiTheme="majorEastAsia" w:cs="Arial" w:hint="eastAsia"/>
                <w:b/>
                <w:color w:val="000000"/>
                <w:spacing w:val="-4"/>
                <w:sz w:val="24"/>
              </w:rPr>
              <w:t>提问</w:t>
            </w:r>
            <w:r>
              <w:rPr>
                <w:rFonts w:asciiTheme="majorEastAsia" w:eastAsiaTheme="majorEastAsia" w:hAnsiTheme="majorEastAsia" w:cs="Arial" w:hint="eastAsia"/>
                <w:b/>
                <w:color w:val="000000"/>
                <w:spacing w:val="-4"/>
                <w:sz w:val="24"/>
              </w:rPr>
              <w:t>交流</w:t>
            </w:r>
          </w:p>
          <w:p w:rsidR="009221F2" w:rsidRDefault="00BC3065"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请问</w:t>
            </w:r>
            <w:r w:rsidR="008716F6">
              <w:rPr>
                <w:rFonts w:asciiTheme="majorEastAsia" w:eastAsiaTheme="majorEastAsia" w:hAnsiTheme="majorEastAsia" w:cs="Arial" w:hint="eastAsia"/>
                <w:b/>
                <w:color w:val="000000"/>
                <w:spacing w:val="-4"/>
                <w:sz w:val="24"/>
              </w:rPr>
              <w:t>近几年国内</w:t>
            </w:r>
            <w:r>
              <w:rPr>
                <w:rFonts w:asciiTheme="majorEastAsia" w:eastAsiaTheme="majorEastAsia" w:hAnsiTheme="majorEastAsia" w:cs="Arial" w:hint="eastAsia"/>
                <w:b/>
                <w:color w:val="000000"/>
                <w:spacing w:val="-4"/>
                <w:sz w:val="24"/>
              </w:rPr>
              <w:t>玻璃基板的价格是否稳定？</w:t>
            </w:r>
          </w:p>
          <w:p w:rsidR="00C57DA4" w:rsidRDefault="00C57DA4" w:rsidP="00C57DA4">
            <w:pPr>
              <w:pStyle w:val="aa"/>
              <w:spacing w:line="360" w:lineRule="auto"/>
              <w:ind w:left="420" w:firstLineChars="0" w:firstLine="0"/>
              <w:rPr>
                <w:rFonts w:asciiTheme="majorEastAsia" w:eastAsiaTheme="majorEastAsia" w:hAnsiTheme="majorEastAsia" w:cs="Arial"/>
                <w:color w:val="000000"/>
                <w:spacing w:val="-4"/>
                <w:sz w:val="24"/>
              </w:rPr>
            </w:pPr>
            <w:r w:rsidRPr="009221F2">
              <w:rPr>
                <w:rFonts w:asciiTheme="majorEastAsia" w:eastAsiaTheme="majorEastAsia" w:hAnsiTheme="majorEastAsia" w:cs="Arial" w:hint="eastAsia"/>
                <w:color w:val="000000"/>
                <w:spacing w:val="-4"/>
                <w:sz w:val="24"/>
              </w:rPr>
              <w:t>答：</w:t>
            </w:r>
            <w:r w:rsidR="001C7E04">
              <w:rPr>
                <w:rFonts w:asciiTheme="majorEastAsia" w:eastAsiaTheme="majorEastAsia" w:hAnsiTheme="majorEastAsia" w:cs="Arial" w:hint="eastAsia"/>
                <w:color w:val="000000"/>
                <w:spacing w:val="-4"/>
                <w:sz w:val="24"/>
              </w:rPr>
              <w:t>玻璃基板的价格</w:t>
            </w:r>
            <w:r w:rsidR="008F6E3F">
              <w:rPr>
                <w:rFonts w:asciiTheme="majorEastAsia" w:eastAsiaTheme="majorEastAsia" w:hAnsiTheme="majorEastAsia" w:cs="Arial" w:hint="eastAsia"/>
                <w:color w:val="000000"/>
                <w:spacing w:val="-4"/>
                <w:sz w:val="24"/>
              </w:rPr>
              <w:t>直接受制于</w:t>
            </w:r>
            <w:r w:rsidR="00E92597">
              <w:rPr>
                <w:rFonts w:asciiTheme="majorEastAsia" w:eastAsiaTheme="majorEastAsia" w:hAnsiTheme="majorEastAsia" w:cs="Arial" w:hint="eastAsia"/>
                <w:color w:val="000000"/>
                <w:spacing w:val="-4"/>
                <w:sz w:val="24"/>
              </w:rPr>
              <w:t>下</w:t>
            </w:r>
            <w:r w:rsidR="001C7E04">
              <w:rPr>
                <w:rFonts w:asciiTheme="majorEastAsia" w:eastAsiaTheme="majorEastAsia" w:hAnsiTheme="majorEastAsia" w:cs="Arial" w:hint="eastAsia"/>
                <w:color w:val="000000"/>
                <w:spacing w:val="-4"/>
                <w:sz w:val="24"/>
              </w:rPr>
              <w:t>游面板</w:t>
            </w:r>
            <w:r w:rsidR="008F6E3F">
              <w:rPr>
                <w:rFonts w:asciiTheme="majorEastAsia" w:eastAsiaTheme="majorEastAsia" w:hAnsiTheme="majorEastAsia" w:cs="Arial" w:hint="eastAsia"/>
                <w:color w:val="000000"/>
                <w:spacing w:val="-4"/>
                <w:sz w:val="24"/>
              </w:rPr>
              <w:t>的</w:t>
            </w:r>
            <w:r w:rsidR="001C7E04">
              <w:rPr>
                <w:rFonts w:asciiTheme="majorEastAsia" w:eastAsiaTheme="majorEastAsia" w:hAnsiTheme="majorEastAsia" w:cs="Arial" w:hint="eastAsia"/>
                <w:color w:val="000000"/>
                <w:spacing w:val="-4"/>
                <w:sz w:val="24"/>
              </w:rPr>
              <w:t>价格，但作为面板厂商的关键原材料，</w:t>
            </w:r>
            <w:r w:rsidR="008F6E3F">
              <w:rPr>
                <w:rFonts w:asciiTheme="majorEastAsia" w:eastAsiaTheme="majorEastAsia" w:hAnsiTheme="majorEastAsia" w:cs="Arial" w:hint="eastAsia"/>
                <w:color w:val="000000"/>
                <w:spacing w:val="-4"/>
                <w:sz w:val="24"/>
              </w:rPr>
              <w:t>玻璃基板的</w:t>
            </w:r>
            <w:r w:rsidR="001C7E04">
              <w:rPr>
                <w:rFonts w:asciiTheme="majorEastAsia" w:eastAsiaTheme="majorEastAsia" w:hAnsiTheme="majorEastAsia" w:cs="Arial" w:hint="eastAsia"/>
                <w:color w:val="000000"/>
                <w:spacing w:val="-4"/>
                <w:sz w:val="24"/>
              </w:rPr>
              <w:t>价格会有一定的滞后效应。近几年，</w:t>
            </w:r>
            <w:r w:rsidR="001C7E04" w:rsidRPr="00416379">
              <w:rPr>
                <w:rFonts w:asciiTheme="majorEastAsia" w:eastAsiaTheme="majorEastAsia" w:hAnsiTheme="majorEastAsia" w:cs="Arial" w:hint="eastAsia"/>
                <w:color w:val="000000"/>
                <w:spacing w:val="-4"/>
                <w:sz w:val="24"/>
              </w:rPr>
              <w:t>面板价格随着技术</w:t>
            </w:r>
            <w:r w:rsidR="008F6E3F">
              <w:rPr>
                <w:rFonts w:asciiTheme="majorEastAsia" w:eastAsiaTheme="majorEastAsia" w:hAnsiTheme="majorEastAsia" w:cs="Arial" w:hint="eastAsia"/>
                <w:color w:val="000000"/>
                <w:spacing w:val="-4"/>
                <w:sz w:val="24"/>
              </w:rPr>
              <w:t>水平</w:t>
            </w:r>
            <w:r w:rsidR="001C7E04" w:rsidRPr="00416379">
              <w:rPr>
                <w:rFonts w:asciiTheme="majorEastAsia" w:eastAsiaTheme="majorEastAsia" w:hAnsiTheme="majorEastAsia" w:cs="Arial" w:hint="eastAsia"/>
                <w:color w:val="000000"/>
                <w:spacing w:val="-4"/>
                <w:sz w:val="24"/>
              </w:rPr>
              <w:t>提高和良率提升逐年走低，进入2014 年价格逐渐趋于平稳。</w:t>
            </w:r>
            <w:r w:rsidR="008F6E3F">
              <w:rPr>
                <w:rFonts w:asciiTheme="majorEastAsia" w:eastAsiaTheme="majorEastAsia" w:hAnsiTheme="majorEastAsia" w:cs="Arial" w:hint="eastAsia"/>
                <w:color w:val="000000"/>
                <w:spacing w:val="-4"/>
                <w:sz w:val="24"/>
              </w:rPr>
              <w:t>与此同时</w:t>
            </w:r>
            <w:r w:rsidR="001C7E04">
              <w:rPr>
                <w:rFonts w:asciiTheme="majorEastAsia" w:eastAsiaTheme="majorEastAsia" w:hAnsiTheme="majorEastAsia" w:cs="Arial" w:hint="eastAsia"/>
                <w:color w:val="000000"/>
                <w:spacing w:val="-4"/>
                <w:sz w:val="24"/>
              </w:rPr>
              <w:t>，玻璃基板的价格也略有下降，但</w:t>
            </w:r>
            <w:r w:rsidR="00E92597">
              <w:rPr>
                <w:rFonts w:asciiTheme="majorEastAsia" w:eastAsiaTheme="majorEastAsia" w:hAnsiTheme="majorEastAsia" w:cs="Arial" w:hint="eastAsia"/>
                <w:color w:val="000000"/>
                <w:spacing w:val="-4"/>
                <w:sz w:val="24"/>
              </w:rPr>
              <w:t>受技术水平</w:t>
            </w:r>
            <w:r w:rsidR="001C7E04">
              <w:rPr>
                <w:rFonts w:asciiTheme="majorEastAsia" w:eastAsiaTheme="majorEastAsia" w:hAnsiTheme="majorEastAsia" w:cs="Arial" w:hint="eastAsia"/>
                <w:color w:val="000000"/>
                <w:spacing w:val="-4"/>
                <w:sz w:val="24"/>
              </w:rPr>
              <w:t>提升、国家政策扶持等因素</w:t>
            </w:r>
            <w:r w:rsidR="00E92597">
              <w:rPr>
                <w:rFonts w:asciiTheme="majorEastAsia" w:eastAsiaTheme="majorEastAsia" w:hAnsiTheme="majorEastAsia" w:cs="Arial" w:hint="eastAsia"/>
                <w:color w:val="000000"/>
                <w:spacing w:val="-4"/>
                <w:sz w:val="24"/>
              </w:rPr>
              <w:t>的影响</w:t>
            </w:r>
            <w:r w:rsidR="001C7E04">
              <w:rPr>
                <w:rFonts w:asciiTheme="majorEastAsia" w:eastAsiaTheme="majorEastAsia" w:hAnsiTheme="majorEastAsia" w:cs="Arial" w:hint="eastAsia"/>
                <w:color w:val="000000"/>
                <w:spacing w:val="-4"/>
                <w:sz w:val="24"/>
              </w:rPr>
              <w:t>，生产成本也在下降</w:t>
            </w:r>
            <w:r w:rsidR="008F6E3F">
              <w:rPr>
                <w:rFonts w:asciiTheme="majorEastAsia" w:eastAsiaTheme="majorEastAsia" w:hAnsiTheme="majorEastAsia" w:cs="Arial" w:hint="eastAsia"/>
                <w:color w:val="000000"/>
                <w:spacing w:val="-4"/>
                <w:sz w:val="24"/>
              </w:rPr>
              <w:t>，所以整体来看，毛利率依然处于一个比较稳定的水平。</w:t>
            </w:r>
          </w:p>
          <w:p w:rsidR="00BC3065" w:rsidRDefault="00BC3065"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w:t>
            </w:r>
            <w:r w:rsidR="008F6E3F">
              <w:rPr>
                <w:rFonts w:asciiTheme="majorEastAsia" w:eastAsiaTheme="majorEastAsia" w:hAnsiTheme="majorEastAsia" w:cs="Arial" w:hint="eastAsia"/>
                <w:b/>
                <w:color w:val="000000"/>
                <w:spacing w:val="-4"/>
                <w:sz w:val="24"/>
              </w:rPr>
              <w:t>玻璃基板产品</w:t>
            </w:r>
            <w:r>
              <w:rPr>
                <w:rFonts w:asciiTheme="majorEastAsia" w:eastAsiaTheme="majorEastAsia" w:hAnsiTheme="majorEastAsia" w:cs="Arial" w:hint="eastAsia"/>
                <w:b/>
                <w:color w:val="000000"/>
                <w:spacing w:val="-4"/>
                <w:sz w:val="24"/>
              </w:rPr>
              <w:t>的主要客户群体</w:t>
            </w:r>
            <w:r w:rsidR="008F6E3F">
              <w:rPr>
                <w:rFonts w:asciiTheme="majorEastAsia" w:eastAsiaTheme="majorEastAsia" w:hAnsiTheme="majorEastAsia" w:cs="Arial" w:hint="eastAsia"/>
                <w:b/>
                <w:color w:val="000000"/>
                <w:spacing w:val="-4"/>
                <w:sz w:val="24"/>
              </w:rPr>
              <w:t>有</w:t>
            </w:r>
            <w:r>
              <w:rPr>
                <w:rFonts w:asciiTheme="majorEastAsia" w:eastAsiaTheme="majorEastAsia" w:hAnsiTheme="majorEastAsia" w:cs="Arial" w:hint="eastAsia"/>
                <w:b/>
                <w:color w:val="000000"/>
                <w:spacing w:val="-4"/>
                <w:sz w:val="24"/>
              </w:rPr>
              <w:t>哪些？第一大客户是</w:t>
            </w:r>
            <w:r w:rsidR="008F6E3F">
              <w:rPr>
                <w:rFonts w:asciiTheme="majorEastAsia" w:eastAsiaTheme="majorEastAsia" w:hAnsiTheme="majorEastAsia" w:cs="Arial" w:hint="eastAsia"/>
                <w:b/>
                <w:color w:val="000000"/>
                <w:spacing w:val="-4"/>
                <w:sz w:val="24"/>
              </w:rPr>
              <w:t>哪家公司</w:t>
            </w:r>
            <w:r>
              <w:rPr>
                <w:rFonts w:asciiTheme="majorEastAsia" w:eastAsiaTheme="majorEastAsia" w:hAnsiTheme="majorEastAsia" w:cs="Arial" w:hint="eastAsia"/>
                <w:b/>
                <w:color w:val="000000"/>
                <w:spacing w:val="-4"/>
                <w:sz w:val="24"/>
              </w:rPr>
              <w:t>？</w:t>
            </w:r>
          </w:p>
          <w:p w:rsidR="008F6E3F" w:rsidRPr="008F6E3F" w:rsidRDefault="008F6E3F" w:rsidP="008F6E3F">
            <w:pPr>
              <w:pStyle w:val="aa"/>
              <w:spacing w:line="360" w:lineRule="auto"/>
              <w:ind w:left="420" w:firstLineChars="0" w:firstLine="0"/>
              <w:rPr>
                <w:rFonts w:asciiTheme="majorEastAsia" w:eastAsiaTheme="majorEastAsia" w:hAnsiTheme="majorEastAsia" w:cs="Arial"/>
                <w:color w:val="000000"/>
                <w:spacing w:val="-4"/>
                <w:sz w:val="24"/>
              </w:rPr>
            </w:pPr>
            <w:r w:rsidRPr="008F6E3F">
              <w:rPr>
                <w:rFonts w:asciiTheme="majorEastAsia" w:eastAsiaTheme="majorEastAsia" w:hAnsiTheme="majorEastAsia" w:cs="Arial" w:hint="eastAsia"/>
                <w:color w:val="000000"/>
                <w:spacing w:val="-4"/>
                <w:sz w:val="24"/>
              </w:rPr>
              <w:t>答：</w:t>
            </w:r>
            <w:r>
              <w:rPr>
                <w:rFonts w:asciiTheme="majorEastAsia" w:eastAsiaTheme="majorEastAsia" w:hAnsiTheme="majorEastAsia" w:cs="Arial" w:hint="eastAsia"/>
                <w:color w:val="000000"/>
                <w:spacing w:val="-4"/>
                <w:sz w:val="24"/>
              </w:rPr>
              <w:t>公司芜湖的10条G6玻璃基板产线</w:t>
            </w:r>
            <w:r w:rsidR="004C4974">
              <w:rPr>
                <w:rFonts w:asciiTheme="majorEastAsia" w:eastAsiaTheme="majorEastAsia" w:hAnsiTheme="majorEastAsia" w:cs="Arial" w:hint="eastAsia"/>
                <w:color w:val="000000"/>
                <w:spacing w:val="-4"/>
                <w:sz w:val="24"/>
              </w:rPr>
              <w:t>于</w:t>
            </w:r>
            <w:r>
              <w:rPr>
                <w:rFonts w:asciiTheme="majorEastAsia" w:eastAsiaTheme="majorEastAsia" w:hAnsiTheme="majorEastAsia" w:cs="Arial" w:hint="eastAsia"/>
                <w:color w:val="000000"/>
                <w:spacing w:val="-4"/>
                <w:sz w:val="24"/>
              </w:rPr>
              <w:t>2014年开始贡献收入</w:t>
            </w:r>
            <w:r w:rsidR="004C4974">
              <w:rPr>
                <w:rFonts w:asciiTheme="majorEastAsia" w:eastAsiaTheme="majorEastAsia" w:hAnsiTheme="majorEastAsia" w:cs="Arial" w:hint="eastAsia"/>
                <w:color w:val="000000"/>
                <w:spacing w:val="-4"/>
                <w:sz w:val="24"/>
              </w:rPr>
              <w:t>，</w:t>
            </w:r>
            <w:r w:rsidR="00D84244">
              <w:rPr>
                <w:rFonts w:asciiTheme="majorEastAsia" w:eastAsiaTheme="majorEastAsia" w:hAnsiTheme="majorEastAsia" w:cs="Arial" w:hint="eastAsia"/>
                <w:color w:val="000000"/>
                <w:spacing w:val="-4"/>
                <w:sz w:val="24"/>
              </w:rPr>
              <w:t>托管公司</w:t>
            </w:r>
            <w:r w:rsidR="004C4974">
              <w:rPr>
                <w:rFonts w:asciiTheme="majorEastAsia" w:eastAsiaTheme="majorEastAsia" w:hAnsiTheme="majorEastAsia" w:cs="Arial" w:hint="eastAsia"/>
                <w:color w:val="000000"/>
                <w:spacing w:val="-4"/>
                <w:sz w:val="24"/>
              </w:rPr>
              <w:t>旭飞</w:t>
            </w:r>
            <w:r w:rsidR="00D84244">
              <w:rPr>
                <w:rFonts w:asciiTheme="majorEastAsia" w:eastAsiaTheme="majorEastAsia" w:hAnsiTheme="majorEastAsia" w:cs="Arial" w:hint="eastAsia"/>
                <w:color w:val="000000"/>
                <w:spacing w:val="-4"/>
                <w:sz w:val="24"/>
              </w:rPr>
              <w:t>光电</w:t>
            </w:r>
            <w:r w:rsidR="004C4974">
              <w:rPr>
                <w:rFonts w:asciiTheme="majorEastAsia" w:eastAsiaTheme="majorEastAsia" w:hAnsiTheme="majorEastAsia" w:cs="Arial" w:hint="eastAsia"/>
                <w:color w:val="000000"/>
                <w:spacing w:val="-4"/>
                <w:sz w:val="24"/>
              </w:rPr>
              <w:t>、</w:t>
            </w:r>
            <w:r w:rsidR="00D84244">
              <w:rPr>
                <w:rFonts w:asciiTheme="majorEastAsia" w:eastAsiaTheme="majorEastAsia" w:hAnsiTheme="majorEastAsia" w:cs="Arial" w:hint="eastAsia"/>
                <w:color w:val="000000"/>
                <w:spacing w:val="-4"/>
                <w:sz w:val="24"/>
              </w:rPr>
              <w:t>旭新光电的</w:t>
            </w:r>
            <w:r w:rsidR="004C4974">
              <w:rPr>
                <w:rFonts w:asciiTheme="majorEastAsia" w:eastAsiaTheme="majorEastAsia" w:hAnsiTheme="majorEastAsia" w:cs="Arial" w:hint="eastAsia"/>
                <w:color w:val="000000"/>
                <w:spacing w:val="-4"/>
                <w:sz w:val="24"/>
              </w:rPr>
              <w:t>G5</w:t>
            </w:r>
            <w:r w:rsidR="00D84244">
              <w:rPr>
                <w:rFonts w:asciiTheme="majorEastAsia" w:eastAsiaTheme="majorEastAsia" w:hAnsiTheme="majorEastAsia" w:cs="Arial" w:hint="eastAsia"/>
                <w:color w:val="000000"/>
                <w:spacing w:val="-4"/>
                <w:sz w:val="24"/>
              </w:rPr>
              <w:t>玻璃基板产线</w:t>
            </w:r>
            <w:r w:rsidR="00793A16">
              <w:rPr>
                <w:rFonts w:asciiTheme="majorEastAsia" w:eastAsiaTheme="majorEastAsia" w:hAnsiTheme="majorEastAsia" w:cs="Arial" w:hint="eastAsia"/>
                <w:color w:val="000000"/>
                <w:spacing w:val="-4"/>
                <w:sz w:val="24"/>
              </w:rPr>
              <w:t>2015年</w:t>
            </w:r>
            <w:r w:rsidR="00D84244">
              <w:rPr>
                <w:rFonts w:asciiTheme="majorEastAsia" w:eastAsiaTheme="majorEastAsia" w:hAnsiTheme="majorEastAsia" w:cs="Arial" w:hint="eastAsia"/>
                <w:color w:val="000000"/>
                <w:spacing w:val="-4"/>
                <w:sz w:val="24"/>
              </w:rPr>
              <w:lastRenderedPageBreak/>
              <w:t>年底前注入上市公司。</w:t>
            </w:r>
            <w:r w:rsidR="004C4974">
              <w:rPr>
                <w:rFonts w:asciiTheme="majorEastAsia" w:eastAsiaTheme="majorEastAsia" w:hAnsiTheme="majorEastAsia" w:cs="Arial" w:hint="eastAsia"/>
                <w:color w:val="000000"/>
                <w:spacing w:val="-4"/>
                <w:sz w:val="24"/>
              </w:rPr>
              <w:t>目前</w:t>
            </w:r>
            <w:r w:rsidR="00793A16">
              <w:rPr>
                <w:rFonts w:asciiTheme="majorEastAsia" w:eastAsiaTheme="majorEastAsia" w:hAnsiTheme="majorEastAsia" w:cs="Arial" w:hint="eastAsia"/>
                <w:color w:val="000000"/>
                <w:spacing w:val="-4"/>
                <w:sz w:val="24"/>
              </w:rPr>
              <w:t>，</w:t>
            </w:r>
            <w:r w:rsidR="00275014">
              <w:rPr>
                <w:rFonts w:asciiTheme="majorEastAsia" w:eastAsiaTheme="majorEastAsia" w:hAnsiTheme="majorEastAsia" w:cs="Arial" w:hint="eastAsia"/>
                <w:color w:val="000000"/>
                <w:spacing w:val="-4"/>
                <w:sz w:val="24"/>
              </w:rPr>
              <w:t>公司</w:t>
            </w:r>
            <w:r w:rsidR="004C4974">
              <w:rPr>
                <w:rFonts w:asciiTheme="majorEastAsia" w:eastAsiaTheme="majorEastAsia" w:hAnsiTheme="majorEastAsia" w:cs="Arial" w:hint="eastAsia"/>
                <w:color w:val="000000"/>
                <w:spacing w:val="-4"/>
                <w:sz w:val="24"/>
              </w:rPr>
              <w:t>主要客户群体是</w:t>
            </w:r>
            <w:r w:rsidR="00D84244">
              <w:rPr>
                <w:rFonts w:asciiTheme="majorEastAsia" w:eastAsiaTheme="majorEastAsia" w:hAnsiTheme="majorEastAsia" w:cs="Arial" w:hint="eastAsia"/>
                <w:color w:val="000000"/>
                <w:spacing w:val="-4"/>
                <w:sz w:val="24"/>
              </w:rPr>
              <w:t>国内及台湾的一些面板厂商，其中最大的客户是京东方</w:t>
            </w:r>
            <w:r w:rsidR="00793A16">
              <w:rPr>
                <w:rFonts w:asciiTheme="majorEastAsia" w:eastAsiaTheme="majorEastAsia" w:hAnsiTheme="majorEastAsia" w:cs="Arial" w:hint="eastAsia"/>
                <w:color w:val="000000"/>
                <w:spacing w:val="-4"/>
                <w:sz w:val="24"/>
              </w:rPr>
              <w:t>。</w:t>
            </w:r>
          </w:p>
          <w:p w:rsidR="00BC3065" w:rsidRDefault="00BC3065"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从玻璃基板的生产来看，原材料方面是否会给公司造成任何成本压力？</w:t>
            </w:r>
          </w:p>
          <w:p w:rsidR="002C1E83" w:rsidRDefault="00275014" w:rsidP="002C1E83">
            <w:pPr>
              <w:pStyle w:val="aa"/>
              <w:spacing w:line="360" w:lineRule="auto"/>
              <w:ind w:left="420" w:firstLineChars="0" w:firstLine="0"/>
              <w:rPr>
                <w:rFonts w:asciiTheme="majorEastAsia" w:eastAsiaTheme="majorEastAsia" w:hAnsiTheme="majorEastAsia" w:cs="Arial"/>
                <w:color w:val="000000"/>
                <w:spacing w:val="-4"/>
                <w:sz w:val="24"/>
              </w:rPr>
            </w:pPr>
            <w:r w:rsidRPr="008F6E3F">
              <w:rPr>
                <w:rFonts w:asciiTheme="majorEastAsia" w:eastAsiaTheme="majorEastAsia" w:hAnsiTheme="majorEastAsia" w:cs="Arial" w:hint="eastAsia"/>
                <w:color w:val="000000"/>
                <w:spacing w:val="-4"/>
                <w:sz w:val="24"/>
              </w:rPr>
              <w:t>答：</w:t>
            </w:r>
            <w:r w:rsidR="002C1E83" w:rsidRPr="002C1E83">
              <w:rPr>
                <w:rFonts w:asciiTheme="majorEastAsia" w:eastAsiaTheme="majorEastAsia" w:hAnsiTheme="majorEastAsia" w:cs="Arial" w:hint="eastAsia"/>
                <w:color w:val="000000"/>
                <w:spacing w:val="-4"/>
                <w:sz w:val="24"/>
              </w:rPr>
              <w:t>玻璃基板生产线</w:t>
            </w:r>
            <w:r w:rsidR="002C1E83">
              <w:rPr>
                <w:rFonts w:asciiTheme="majorEastAsia" w:eastAsiaTheme="majorEastAsia" w:hAnsiTheme="majorEastAsia" w:cs="Arial" w:hint="eastAsia"/>
                <w:color w:val="000000"/>
                <w:spacing w:val="-4"/>
                <w:sz w:val="24"/>
              </w:rPr>
              <w:t>的成本主要包括</w:t>
            </w:r>
            <w:r w:rsidR="002C1E83" w:rsidRPr="002C1E83">
              <w:rPr>
                <w:rFonts w:asciiTheme="majorEastAsia" w:eastAsiaTheme="majorEastAsia" w:hAnsiTheme="majorEastAsia" w:cs="Arial" w:hint="eastAsia"/>
                <w:color w:val="000000"/>
                <w:spacing w:val="-4"/>
                <w:sz w:val="24"/>
              </w:rPr>
              <w:t>人工成本、材料成本、燃料动力和制造费用等。其中，原材料成本占整个营业成本</w:t>
            </w:r>
            <w:r w:rsidR="00B80BD8">
              <w:rPr>
                <w:rFonts w:asciiTheme="majorEastAsia" w:eastAsiaTheme="majorEastAsia" w:hAnsiTheme="majorEastAsia" w:cs="Arial" w:hint="eastAsia"/>
                <w:color w:val="000000"/>
                <w:spacing w:val="-4"/>
                <w:sz w:val="24"/>
              </w:rPr>
              <w:t>比例较低</w:t>
            </w:r>
            <w:r w:rsidR="002C1E83" w:rsidRPr="002C1E83">
              <w:rPr>
                <w:rFonts w:asciiTheme="majorEastAsia" w:eastAsiaTheme="majorEastAsia" w:hAnsiTheme="majorEastAsia" w:cs="Arial" w:hint="eastAsia"/>
                <w:color w:val="000000"/>
                <w:spacing w:val="-4"/>
                <w:sz w:val="24"/>
              </w:rPr>
              <w:t>，且较</w:t>
            </w:r>
            <w:r w:rsidR="002C1E83">
              <w:rPr>
                <w:rFonts w:asciiTheme="majorEastAsia" w:eastAsiaTheme="majorEastAsia" w:hAnsiTheme="majorEastAsia" w:cs="Arial" w:hint="eastAsia"/>
                <w:color w:val="000000"/>
                <w:spacing w:val="-4"/>
                <w:sz w:val="24"/>
              </w:rPr>
              <w:t>为稳定，不会给公司生产经营带来成本</w:t>
            </w:r>
            <w:r w:rsidR="002C1E83" w:rsidRPr="002C1E83">
              <w:rPr>
                <w:rFonts w:asciiTheme="majorEastAsia" w:eastAsiaTheme="majorEastAsia" w:hAnsiTheme="majorEastAsia" w:cs="Arial" w:hint="eastAsia"/>
                <w:color w:val="000000"/>
                <w:spacing w:val="-4"/>
                <w:sz w:val="24"/>
              </w:rPr>
              <w:t>压力。</w:t>
            </w:r>
          </w:p>
          <w:p w:rsidR="00BC3065" w:rsidRDefault="00C57DA4" w:rsidP="002C1E83">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公司的主要竞争对手有哪些公司？市场占有率如何？</w:t>
            </w:r>
          </w:p>
          <w:p w:rsidR="002C1E83" w:rsidRPr="002C1E83" w:rsidRDefault="002C1E83" w:rsidP="002C1E83">
            <w:pPr>
              <w:pStyle w:val="aa"/>
              <w:spacing w:line="360" w:lineRule="auto"/>
              <w:ind w:left="420" w:firstLineChars="0" w:firstLine="0"/>
              <w:rPr>
                <w:rFonts w:asciiTheme="majorEastAsia" w:eastAsiaTheme="majorEastAsia" w:hAnsiTheme="majorEastAsia" w:cs="Arial"/>
                <w:color w:val="000000"/>
                <w:spacing w:val="-4"/>
                <w:sz w:val="24"/>
              </w:rPr>
            </w:pPr>
            <w:r w:rsidRPr="002C1E83">
              <w:rPr>
                <w:rFonts w:asciiTheme="majorEastAsia" w:eastAsiaTheme="majorEastAsia" w:hAnsiTheme="majorEastAsia" w:cs="Arial" w:hint="eastAsia"/>
                <w:color w:val="000000"/>
                <w:spacing w:val="-4"/>
                <w:sz w:val="24"/>
              </w:rPr>
              <w:t>答：</w:t>
            </w:r>
            <w:r>
              <w:rPr>
                <w:rFonts w:asciiTheme="majorEastAsia" w:eastAsiaTheme="majorEastAsia" w:hAnsiTheme="majorEastAsia" w:cs="Arial" w:hint="eastAsia"/>
                <w:color w:val="000000"/>
                <w:spacing w:val="-4"/>
                <w:sz w:val="24"/>
              </w:rPr>
              <w:t>玻璃基板行业是一个技术壁垒极高的行业。从全球来看</w:t>
            </w:r>
            <w:r w:rsidRPr="002C1E83">
              <w:rPr>
                <w:rFonts w:asciiTheme="majorEastAsia" w:eastAsiaTheme="majorEastAsia" w:hAnsiTheme="majorEastAsia" w:cs="Arial" w:hint="eastAsia"/>
                <w:color w:val="000000"/>
                <w:spacing w:val="-4"/>
                <w:sz w:val="24"/>
              </w:rPr>
              <w:t>，</w:t>
            </w:r>
            <w:r>
              <w:rPr>
                <w:rFonts w:asciiTheme="majorEastAsia" w:eastAsiaTheme="majorEastAsia" w:hAnsiTheme="majorEastAsia" w:cs="Arial" w:hint="eastAsia"/>
                <w:color w:val="000000"/>
                <w:spacing w:val="-4"/>
                <w:sz w:val="24"/>
              </w:rPr>
              <w:t>主要由</w:t>
            </w:r>
            <w:r w:rsidRPr="002C1E83">
              <w:rPr>
                <w:rFonts w:asciiTheme="majorEastAsia" w:eastAsiaTheme="majorEastAsia" w:hAnsiTheme="majorEastAsia" w:cs="Arial" w:hint="eastAsia"/>
                <w:color w:val="000000"/>
                <w:spacing w:val="-4"/>
                <w:sz w:val="24"/>
              </w:rPr>
              <w:t>美国</w:t>
            </w:r>
            <w:r>
              <w:rPr>
                <w:rFonts w:asciiTheme="majorEastAsia" w:eastAsiaTheme="majorEastAsia" w:hAnsiTheme="majorEastAsia" w:cs="Arial" w:hint="eastAsia"/>
                <w:color w:val="000000"/>
                <w:spacing w:val="-4"/>
                <w:sz w:val="24"/>
              </w:rPr>
              <w:t>康宁、日本</w:t>
            </w:r>
            <w:r w:rsidRPr="002C1E83">
              <w:rPr>
                <w:rFonts w:asciiTheme="majorEastAsia" w:eastAsiaTheme="majorEastAsia" w:hAnsiTheme="majorEastAsia" w:cs="Arial" w:hint="eastAsia"/>
                <w:color w:val="000000"/>
                <w:spacing w:val="-4"/>
                <w:sz w:val="24"/>
              </w:rPr>
              <w:t>旭硝子和电气硝子等</w:t>
            </w:r>
            <w:r>
              <w:rPr>
                <w:rFonts w:asciiTheme="majorEastAsia" w:eastAsiaTheme="majorEastAsia" w:hAnsiTheme="majorEastAsia" w:cs="Arial" w:hint="eastAsia"/>
                <w:color w:val="000000"/>
                <w:spacing w:val="-4"/>
                <w:sz w:val="24"/>
              </w:rPr>
              <w:t>少数企业所垄断</w:t>
            </w:r>
            <w:r w:rsidRPr="002C1E83">
              <w:rPr>
                <w:rFonts w:asciiTheme="majorEastAsia" w:eastAsiaTheme="majorEastAsia" w:hAnsiTheme="majorEastAsia" w:cs="Arial" w:hint="eastAsia"/>
                <w:color w:val="000000"/>
                <w:spacing w:val="-4"/>
                <w:sz w:val="24"/>
              </w:rPr>
              <w:t>；</w:t>
            </w:r>
            <w:r>
              <w:rPr>
                <w:rFonts w:asciiTheme="majorEastAsia" w:eastAsiaTheme="majorEastAsia" w:hAnsiTheme="majorEastAsia" w:cs="Arial" w:hint="eastAsia"/>
                <w:color w:val="000000"/>
                <w:spacing w:val="-4"/>
                <w:sz w:val="24"/>
              </w:rPr>
              <w:t>随着国内生产厂商的技术研发和突破，目前，</w:t>
            </w:r>
            <w:r w:rsidRPr="002C1E83">
              <w:rPr>
                <w:rFonts w:asciiTheme="majorEastAsia" w:eastAsiaTheme="majorEastAsia" w:hAnsiTheme="majorEastAsia" w:cs="Arial" w:hint="eastAsia"/>
                <w:color w:val="000000"/>
                <w:spacing w:val="-4"/>
                <w:sz w:val="24"/>
              </w:rPr>
              <w:t>仅彩虹股份和东旭两家公司</w:t>
            </w:r>
            <w:r>
              <w:rPr>
                <w:rFonts w:asciiTheme="majorEastAsia" w:eastAsiaTheme="majorEastAsia" w:hAnsiTheme="majorEastAsia" w:cs="Arial" w:hint="eastAsia"/>
                <w:color w:val="000000"/>
                <w:spacing w:val="-4"/>
                <w:sz w:val="24"/>
              </w:rPr>
              <w:t>能</w:t>
            </w:r>
            <w:r w:rsidRPr="002C1E83">
              <w:rPr>
                <w:rFonts w:asciiTheme="majorEastAsia" w:eastAsiaTheme="majorEastAsia" w:hAnsiTheme="majorEastAsia" w:cs="Arial" w:hint="eastAsia"/>
                <w:color w:val="000000"/>
                <w:spacing w:val="-4"/>
                <w:sz w:val="24"/>
              </w:rPr>
              <w:t>生产玻璃基板。</w:t>
            </w:r>
            <w:r w:rsidR="00E92597">
              <w:rPr>
                <w:rFonts w:asciiTheme="majorEastAsia" w:eastAsiaTheme="majorEastAsia" w:hAnsiTheme="majorEastAsia" w:cs="Arial" w:hint="eastAsia"/>
                <w:color w:val="000000"/>
                <w:spacing w:val="-4"/>
                <w:sz w:val="24"/>
              </w:rPr>
              <w:t>公司的</w:t>
            </w:r>
            <w:r>
              <w:rPr>
                <w:rFonts w:asciiTheme="majorEastAsia" w:eastAsiaTheme="majorEastAsia" w:hAnsiTheme="majorEastAsia" w:cs="Arial" w:hint="eastAsia"/>
                <w:color w:val="000000"/>
                <w:spacing w:val="-4"/>
                <w:sz w:val="24"/>
              </w:rPr>
              <w:t>全球</w:t>
            </w:r>
            <w:r w:rsidRPr="002C1E83">
              <w:rPr>
                <w:rFonts w:asciiTheme="majorEastAsia" w:eastAsiaTheme="majorEastAsia" w:hAnsiTheme="majorEastAsia" w:cs="Arial" w:hint="eastAsia"/>
                <w:color w:val="000000"/>
                <w:spacing w:val="-4"/>
                <w:sz w:val="24"/>
              </w:rPr>
              <w:t>市场占比较小</w:t>
            </w:r>
            <w:r w:rsidR="00E92597">
              <w:rPr>
                <w:rFonts w:asciiTheme="majorEastAsia" w:eastAsiaTheme="majorEastAsia" w:hAnsiTheme="majorEastAsia" w:cs="Arial" w:hint="eastAsia"/>
                <w:color w:val="000000"/>
                <w:spacing w:val="-4"/>
                <w:sz w:val="24"/>
              </w:rPr>
              <w:t>，</w:t>
            </w:r>
            <w:r>
              <w:rPr>
                <w:rFonts w:asciiTheme="majorEastAsia" w:eastAsiaTheme="majorEastAsia" w:hAnsiTheme="majorEastAsia" w:cs="Arial" w:hint="eastAsia"/>
                <w:color w:val="000000"/>
                <w:spacing w:val="-4"/>
                <w:sz w:val="24"/>
              </w:rPr>
              <w:t>国内</w:t>
            </w:r>
            <w:r w:rsidRPr="002C1E83">
              <w:rPr>
                <w:rFonts w:asciiTheme="majorEastAsia" w:eastAsiaTheme="majorEastAsia" w:hAnsiTheme="majorEastAsia" w:cs="Arial" w:hint="eastAsia"/>
                <w:color w:val="000000"/>
                <w:spacing w:val="-4"/>
                <w:sz w:val="24"/>
              </w:rPr>
              <w:t>市场</w:t>
            </w:r>
            <w:r w:rsidR="00E92597">
              <w:rPr>
                <w:rFonts w:asciiTheme="majorEastAsia" w:eastAsiaTheme="majorEastAsia" w:hAnsiTheme="majorEastAsia" w:cs="Arial" w:hint="eastAsia"/>
                <w:color w:val="000000"/>
                <w:spacing w:val="-4"/>
                <w:sz w:val="24"/>
              </w:rPr>
              <w:t>占比</w:t>
            </w:r>
            <w:r w:rsidRPr="002C1E83">
              <w:rPr>
                <w:rFonts w:asciiTheme="majorEastAsia" w:eastAsiaTheme="majorEastAsia" w:hAnsiTheme="majorEastAsia" w:cs="Arial" w:hint="eastAsia"/>
                <w:color w:val="000000"/>
                <w:spacing w:val="-4"/>
                <w:sz w:val="24"/>
              </w:rPr>
              <w:t>约15%。</w:t>
            </w:r>
          </w:p>
          <w:p w:rsidR="00C57DA4" w:rsidRDefault="00C57DA4"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公司在产品和生产工艺上，与康宁（Corning）的区别是什么？</w:t>
            </w:r>
          </w:p>
          <w:p w:rsidR="002C1E83" w:rsidRPr="00EF5D13" w:rsidRDefault="002C1E83" w:rsidP="002C1E83">
            <w:pPr>
              <w:pStyle w:val="aa"/>
              <w:spacing w:line="360" w:lineRule="auto"/>
              <w:ind w:left="420" w:firstLineChars="0" w:firstLine="0"/>
              <w:rPr>
                <w:rFonts w:asciiTheme="majorEastAsia" w:eastAsiaTheme="majorEastAsia" w:hAnsiTheme="majorEastAsia" w:cs="Arial"/>
                <w:color w:val="000000"/>
                <w:spacing w:val="-4"/>
                <w:sz w:val="24"/>
              </w:rPr>
            </w:pPr>
            <w:r w:rsidRPr="00EF5D13">
              <w:rPr>
                <w:rFonts w:asciiTheme="majorEastAsia" w:eastAsiaTheme="majorEastAsia" w:hAnsiTheme="majorEastAsia" w:cs="Arial" w:hint="eastAsia"/>
                <w:color w:val="000000"/>
                <w:spacing w:val="-4"/>
                <w:sz w:val="24"/>
              </w:rPr>
              <w:t>答：</w:t>
            </w:r>
            <w:r w:rsidR="00EF5D13" w:rsidRPr="00EF5D13">
              <w:rPr>
                <w:rFonts w:asciiTheme="majorEastAsia" w:eastAsiaTheme="majorEastAsia" w:hAnsiTheme="majorEastAsia" w:cs="Arial" w:hint="eastAsia"/>
                <w:color w:val="000000"/>
                <w:spacing w:val="-4"/>
                <w:sz w:val="24"/>
              </w:rPr>
              <w:t>公司所采用的玻璃基板生产工艺与康宁相同，都是溢流下拉法。</w:t>
            </w:r>
            <w:r w:rsidR="00EF5D13">
              <w:rPr>
                <w:rFonts w:asciiTheme="majorEastAsia" w:eastAsiaTheme="majorEastAsia" w:hAnsiTheme="majorEastAsia" w:cs="Arial" w:hint="eastAsia"/>
                <w:color w:val="000000"/>
                <w:spacing w:val="-4"/>
                <w:sz w:val="24"/>
              </w:rPr>
              <w:t>康宁</w:t>
            </w:r>
            <w:r w:rsidR="00517851">
              <w:rPr>
                <w:rFonts w:asciiTheme="majorEastAsia" w:eastAsiaTheme="majorEastAsia" w:hAnsiTheme="majorEastAsia" w:cs="Arial" w:hint="eastAsia"/>
                <w:color w:val="000000"/>
                <w:spacing w:val="-4"/>
                <w:sz w:val="24"/>
              </w:rPr>
              <w:t>是一家有着百余年历史的企业，</w:t>
            </w:r>
            <w:r w:rsidR="00517851" w:rsidRPr="00517851">
              <w:rPr>
                <w:rFonts w:asciiTheme="majorEastAsia" w:eastAsiaTheme="majorEastAsia" w:hAnsiTheme="majorEastAsia" w:cs="Arial" w:hint="eastAsia"/>
                <w:color w:val="000000"/>
                <w:spacing w:val="-4"/>
                <w:sz w:val="24"/>
              </w:rPr>
              <w:t>是全球最大的玻璃基板生产商，其全球玻璃基板市场占有率超过50％。</w:t>
            </w:r>
            <w:r w:rsidR="00517851">
              <w:rPr>
                <w:rFonts w:asciiTheme="majorEastAsia" w:eastAsiaTheme="majorEastAsia" w:hAnsiTheme="majorEastAsia" w:cs="Arial" w:hint="eastAsia"/>
                <w:color w:val="000000"/>
                <w:spacing w:val="-4"/>
                <w:sz w:val="24"/>
              </w:rPr>
              <w:t>东旭</w:t>
            </w:r>
            <w:r w:rsidR="000F6E74">
              <w:rPr>
                <w:rFonts w:asciiTheme="majorEastAsia" w:eastAsiaTheme="majorEastAsia" w:hAnsiTheme="majorEastAsia" w:cs="Arial" w:hint="eastAsia"/>
                <w:color w:val="000000"/>
                <w:spacing w:val="-4"/>
                <w:sz w:val="24"/>
              </w:rPr>
              <w:t>作为</w:t>
            </w:r>
            <w:r w:rsidR="00517851">
              <w:rPr>
                <w:rFonts w:asciiTheme="majorEastAsia" w:eastAsiaTheme="majorEastAsia" w:hAnsiTheme="majorEastAsia" w:cs="Arial" w:hint="eastAsia"/>
                <w:color w:val="000000"/>
                <w:spacing w:val="-4"/>
                <w:sz w:val="24"/>
              </w:rPr>
              <w:t>行业新秀</w:t>
            </w:r>
            <w:r w:rsidR="000F6E74">
              <w:rPr>
                <w:rFonts w:asciiTheme="majorEastAsia" w:eastAsiaTheme="majorEastAsia" w:hAnsiTheme="majorEastAsia" w:cs="Arial" w:hint="eastAsia"/>
                <w:color w:val="000000"/>
                <w:spacing w:val="-4"/>
                <w:sz w:val="24"/>
              </w:rPr>
              <w:t>，在良率、品质等方面和国际一流企业的差距在不断缩小</w:t>
            </w:r>
            <w:r w:rsidR="000F6E74" w:rsidRPr="00567970">
              <w:rPr>
                <w:rFonts w:asciiTheme="majorEastAsia" w:eastAsiaTheme="majorEastAsia" w:hAnsiTheme="majorEastAsia" w:cs="Arial" w:hint="eastAsia"/>
                <w:color w:val="000000"/>
                <w:spacing w:val="-4"/>
                <w:sz w:val="24"/>
              </w:rPr>
              <w:t>，并趋于同质化。</w:t>
            </w:r>
          </w:p>
          <w:p w:rsidR="00C57DA4" w:rsidRDefault="00C57DA4"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公司得到的政府补助的性质一般是怎样的？</w:t>
            </w:r>
          </w:p>
          <w:p w:rsidR="00E92597" w:rsidRDefault="000F6E74" w:rsidP="00E92597">
            <w:pPr>
              <w:pStyle w:val="aa"/>
              <w:spacing w:line="360" w:lineRule="auto"/>
              <w:ind w:left="420" w:firstLineChars="0" w:firstLine="0"/>
              <w:rPr>
                <w:rFonts w:asciiTheme="majorEastAsia" w:eastAsiaTheme="majorEastAsia" w:hAnsiTheme="majorEastAsia" w:cs="Arial"/>
                <w:color w:val="000000"/>
                <w:spacing w:val="-4"/>
                <w:sz w:val="24"/>
              </w:rPr>
            </w:pPr>
            <w:r w:rsidRPr="000F6E74">
              <w:rPr>
                <w:rFonts w:asciiTheme="majorEastAsia" w:eastAsiaTheme="majorEastAsia" w:hAnsiTheme="majorEastAsia" w:cs="Arial" w:hint="eastAsia"/>
                <w:color w:val="000000"/>
                <w:spacing w:val="-4"/>
                <w:sz w:val="24"/>
              </w:rPr>
              <w:t>答：公司收到的政府补助包含与资产相关的政府补助和与收益相关的政府补助两种类型</w:t>
            </w:r>
            <w:r>
              <w:rPr>
                <w:rFonts w:asciiTheme="majorEastAsia" w:eastAsiaTheme="majorEastAsia" w:hAnsiTheme="majorEastAsia" w:cs="Arial" w:hint="eastAsia"/>
                <w:color w:val="000000"/>
                <w:spacing w:val="-4"/>
                <w:sz w:val="24"/>
              </w:rPr>
              <w:t>。</w:t>
            </w:r>
          </w:p>
          <w:p w:rsidR="00C57DA4" w:rsidRDefault="00C57DA4" w:rsidP="00E92597">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t>从2015年三季报看，公司存货</w:t>
            </w:r>
            <w:r w:rsidR="00E92597">
              <w:rPr>
                <w:rFonts w:asciiTheme="majorEastAsia" w:eastAsiaTheme="majorEastAsia" w:hAnsiTheme="majorEastAsia" w:cs="Arial" w:hint="eastAsia"/>
                <w:b/>
                <w:color w:val="000000"/>
                <w:spacing w:val="-4"/>
                <w:sz w:val="24"/>
              </w:rPr>
              <w:t>数额较</w:t>
            </w:r>
            <w:r>
              <w:rPr>
                <w:rFonts w:asciiTheme="majorEastAsia" w:eastAsiaTheme="majorEastAsia" w:hAnsiTheme="majorEastAsia" w:cs="Arial" w:hint="eastAsia"/>
                <w:b/>
                <w:color w:val="000000"/>
                <w:spacing w:val="-4"/>
                <w:sz w:val="24"/>
              </w:rPr>
              <w:t>大，请问是否存在产品积压的问题？</w:t>
            </w:r>
          </w:p>
          <w:p w:rsidR="00455F76" w:rsidRDefault="00455F76" w:rsidP="00455F76">
            <w:pPr>
              <w:pStyle w:val="aa"/>
              <w:spacing w:line="360" w:lineRule="auto"/>
              <w:ind w:left="420" w:firstLineChars="0" w:firstLine="0"/>
              <w:rPr>
                <w:rFonts w:asciiTheme="majorEastAsia" w:eastAsiaTheme="majorEastAsia" w:hAnsiTheme="majorEastAsia" w:cs="Arial"/>
                <w:color w:val="000000"/>
                <w:spacing w:val="-4"/>
                <w:sz w:val="24"/>
              </w:rPr>
            </w:pPr>
            <w:r w:rsidRPr="00455F76">
              <w:rPr>
                <w:rFonts w:asciiTheme="majorEastAsia" w:eastAsiaTheme="majorEastAsia" w:hAnsiTheme="majorEastAsia" w:cs="Arial" w:hint="eastAsia"/>
                <w:color w:val="000000"/>
                <w:spacing w:val="-4"/>
                <w:sz w:val="24"/>
              </w:rPr>
              <w:t>答：</w:t>
            </w:r>
            <w:r w:rsidR="00E92597">
              <w:rPr>
                <w:rFonts w:asciiTheme="majorEastAsia" w:eastAsiaTheme="majorEastAsia" w:hAnsiTheme="majorEastAsia" w:cs="Arial" w:hint="eastAsia"/>
                <w:color w:val="000000"/>
                <w:spacing w:val="-4"/>
                <w:sz w:val="24"/>
              </w:rPr>
              <w:t>公司并不存在产品积压的问题。</w:t>
            </w:r>
            <w:r w:rsidRPr="00455F76">
              <w:rPr>
                <w:rFonts w:asciiTheme="majorEastAsia" w:eastAsiaTheme="majorEastAsia" w:hAnsiTheme="majorEastAsia" w:cs="Arial" w:hint="eastAsia"/>
                <w:color w:val="000000"/>
                <w:spacing w:val="-4"/>
                <w:sz w:val="24"/>
              </w:rPr>
              <w:t>截止2015年三季度，公司存货</w:t>
            </w:r>
            <w:r w:rsidR="00E92597">
              <w:rPr>
                <w:rFonts w:asciiTheme="majorEastAsia" w:eastAsiaTheme="majorEastAsia" w:hAnsiTheme="majorEastAsia" w:cs="Arial" w:hint="eastAsia"/>
                <w:color w:val="000000"/>
                <w:spacing w:val="-4"/>
                <w:sz w:val="24"/>
              </w:rPr>
              <w:t>共计</w:t>
            </w:r>
            <w:r w:rsidRPr="00455F76">
              <w:rPr>
                <w:rFonts w:asciiTheme="majorEastAsia" w:eastAsiaTheme="majorEastAsia" w:hAnsiTheme="majorEastAsia" w:cs="Arial" w:hint="eastAsia"/>
                <w:color w:val="000000"/>
                <w:spacing w:val="-4"/>
                <w:sz w:val="24"/>
              </w:rPr>
              <w:t>11.9亿元</w:t>
            </w:r>
            <w:r w:rsidR="00E92597">
              <w:rPr>
                <w:rFonts w:asciiTheme="majorEastAsia" w:eastAsiaTheme="majorEastAsia" w:hAnsiTheme="majorEastAsia" w:cs="Arial" w:hint="eastAsia"/>
                <w:color w:val="000000"/>
                <w:spacing w:val="-4"/>
                <w:sz w:val="24"/>
              </w:rPr>
              <w:t>。</w:t>
            </w:r>
            <w:r w:rsidRPr="00455F76">
              <w:rPr>
                <w:rFonts w:asciiTheme="majorEastAsia" w:eastAsiaTheme="majorEastAsia" w:hAnsiTheme="majorEastAsia" w:cs="Arial" w:hint="eastAsia"/>
                <w:color w:val="000000"/>
                <w:spacing w:val="-4"/>
                <w:sz w:val="24"/>
              </w:rPr>
              <w:t>从结构来看，并非是生产产品积压造成的，其中</w:t>
            </w:r>
            <w:r w:rsidRPr="00567970">
              <w:rPr>
                <w:rFonts w:asciiTheme="majorEastAsia" w:eastAsiaTheme="majorEastAsia" w:hAnsiTheme="majorEastAsia" w:cs="Arial" w:hint="eastAsia"/>
                <w:color w:val="000000"/>
                <w:spacing w:val="-4"/>
                <w:sz w:val="24"/>
              </w:rPr>
              <w:t>约</w:t>
            </w:r>
            <w:r w:rsidR="000A70AC">
              <w:rPr>
                <w:rFonts w:asciiTheme="majorEastAsia" w:eastAsiaTheme="majorEastAsia" w:hAnsiTheme="majorEastAsia" w:cs="Arial" w:hint="eastAsia"/>
                <w:color w:val="000000"/>
                <w:spacing w:val="-4"/>
                <w:sz w:val="24"/>
              </w:rPr>
              <w:t>9</w:t>
            </w:r>
            <w:r w:rsidRPr="00567970">
              <w:rPr>
                <w:rFonts w:asciiTheme="majorEastAsia" w:eastAsiaTheme="majorEastAsia" w:hAnsiTheme="majorEastAsia" w:cs="Arial" w:hint="eastAsia"/>
                <w:color w:val="000000"/>
                <w:spacing w:val="-4"/>
                <w:sz w:val="24"/>
              </w:rPr>
              <w:t>亿</w:t>
            </w:r>
            <w:r w:rsidRPr="00455F76">
              <w:rPr>
                <w:rFonts w:asciiTheme="majorEastAsia" w:eastAsiaTheme="majorEastAsia" w:hAnsiTheme="majorEastAsia" w:cs="Arial" w:hint="eastAsia"/>
                <w:color w:val="000000"/>
                <w:spacing w:val="-4"/>
                <w:sz w:val="24"/>
              </w:rPr>
              <w:t>元</w:t>
            </w:r>
            <w:r w:rsidR="000D036F">
              <w:rPr>
                <w:rFonts w:asciiTheme="majorEastAsia" w:eastAsiaTheme="majorEastAsia" w:hAnsiTheme="majorEastAsia" w:cs="Arial" w:hint="eastAsia"/>
                <w:color w:val="000000"/>
                <w:spacing w:val="-4"/>
                <w:sz w:val="24"/>
              </w:rPr>
              <w:t>是</w:t>
            </w:r>
            <w:r>
              <w:rPr>
                <w:rFonts w:asciiTheme="majorEastAsia" w:eastAsiaTheme="majorEastAsia" w:hAnsiTheme="majorEastAsia" w:cs="Arial" w:hint="eastAsia"/>
                <w:color w:val="000000"/>
                <w:spacing w:val="-4"/>
                <w:sz w:val="24"/>
              </w:rPr>
              <w:t>公司为建设总部基地所取得的丰台科技园</w:t>
            </w:r>
            <w:r w:rsidRPr="00455F76">
              <w:rPr>
                <w:rFonts w:asciiTheme="majorEastAsia" w:eastAsiaTheme="majorEastAsia" w:hAnsiTheme="majorEastAsia" w:cs="Arial" w:hint="eastAsia"/>
                <w:color w:val="000000"/>
                <w:spacing w:val="-4"/>
                <w:sz w:val="24"/>
              </w:rPr>
              <w:t>43号地。</w:t>
            </w:r>
          </w:p>
          <w:p w:rsidR="00E92597" w:rsidRPr="00455F76" w:rsidRDefault="00E92597" w:rsidP="00455F76">
            <w:pPr>
              <w:pStyle w:val="aa"/>
              <w:spacing w:line="360" w:lineRule="auto"/>
              <w:ind w:left="420" w:firstLineChars="0" w:firstLine="0"/>
              <w:rPr>
                <w:rFonts w:asciiTheme="majorEastAsia" w:eastAsiaTheme="majorEastAsia" w:hAnsiTheme="majorEastAsia" w:cs="Arial"/>
                <w:color w:val="000000"/>
                <w:spacing w:val="-4"/>
                <w:sz w:val="24"/>
              </w:rPr>
            </w:pPr>
          </w:p>
          <w:p w:rsidR="00C57DA4" w:rsidRPr="009221F2" w:rsidRDefault="00C57DA4" w:rsidP="009221F2">
            <w:pPr>
              <w:pStyle w:val="aa"/>
              <w:numPr>
                <w:ilvl w:val="0"/>
                <w:numId w:val="6"/>
              </w:numPr>
              <w:spacing w:line="360" w:lineRule="auto"/>
              <w:ind w:firstLineChars="0"/>
              <w:rPr>
                <w:rFonts w:asciiTheme="majorEastAsia" w:eastAsiaTheme="majorEastAsia" w:hAnsiTheme="majorEastAsia" w:cs="Arial"/>
                <w:b/>
                <w:color w:val="000000"/>
                <w:spacing w:val="-4"/>
                <w:sz w:val="24"/>
              </w:rPr>
            </w:pPr>
            <w:r>
              <w:rPr>
                <w:rFonts w:asciiTheme="majorEastAsia" w:eastAsiaTheme="majorEastAsia" w:hAnsiTheme="majorEastAsia" w:cs="Arial" w:hint="eastAsia"/>
                <w:b/>
                <w:color w:val="000000"/>
                <w:spacing w:val="-4"/>
                <w:sz w:val="24"/>
              </w:rPr>
              <w:lastRenderedPageBreak/>
              <w:t>未来几年公司有何发展规划？</w:t>
            </w:r>
          </w:p>
          <w:p w:rsidR="009C0D05" w:rsidRPr="00E561BD" w:rsidRDefault="00455F76" w:rsidP="00D60862">
            <w:pPr>
              <w:pStyle w:val="aa"/>
              <w:spacing w:line="360" w:lineRule="auto"/>
              <w:ind w:left="420" w:firstLineChars="0" w:firstLine="0"/>
              <w:rPr>
                <w:rFonts w:asciiTheme="majorEastAsia" w:eastAsiaTheme="majorEastAsia" w:hAnsiTheme="majorEastAsia"/>
                <w:sz w:val="24"/>
              </w:rPr>
            </w:pPr>
            <w:r w:rsidRPr="00455F76">
              <w:rPr>
                <w:rFonts w:asciiTheme="majorEastAsia" w:eastAsiaTheme="majorEastAsia" w:hAnsiTheme="majorEastAsia" w:cs="Arial" w:hint="eastAsia"/>
                <w:color w:val="000000"/>
                <w:spacing w:val="-4"/>
                <w:sz w:val="24"/>
              </w:rPr>
              <w:t>答：</w:t>
            </w:r>
            <w:r w:rsidR="00567970" w:rsidRPr="00567970">
              <w:rPr>
                <w:rFonts w:asciiTheme="majorEastAsia" w:eastAsiaTheme="majorEastAsia" w:hAnsiTheme="majorEastAsia" w:cs="Arial"/>
                <w:color w:val="000000"/>
                <w:spacing w:val="-4"/>
                <w:sz w:val="24"/>
              </w:rPr>
              <w:t>未来</w:t>
            </w:r>
            <w:r w:rsidR="00567970" w:rsidRPr="00567970">
              <w:rPr>
                <w:rFonts w:asciiTheme="majorEastAsia" w:eastAsiaTheme="majorEastAsia" w:hAnsiTheme="majorEastAsia" w:cs="Arial" w:hint="eastAsia"/>
                <w:color w:val="000000"/>
                <w:spacing w:val="-4"/>
                <w:sz w:val="24"/>
              </w:rPr>
              <w:t>五</w:t>
            </w:r>
            <w:r w:rsidR="00567970" w:rsidRPr="00567970">
              <w:rPr>
                <w:rFonts w:asciiTheme="majorEastAsia" w:eastAsiaTheme="majorEastAsia" w:hAnsiTheme="majorEastAsia" w:cs="Arial"/>
                <w:color w:val="000000"/>
                <w:spacing w:val="-4"/>
                <w:sz w:val="24"/>
              </w:rPr>
              <w:t>年，</w:t>
            </w:r>
            <w:r w:rsidR="00567970">
              <w:rPr>
                <w:rFonts w:asciiTheme="majorEastAsia" w:eastAsiaTheme="majorEastAsia" w:hAnsiTheme="majorEastAsia" w:cs="Arial" w:hint="eastAsia"/>
                <w:color w:val="000000"/>
                <w:spacing w:val="-4"/>
                <w:sz w:val="24"/>
              </w:rPr>
              <w:t>公司将</w:t>
            </w:r>
            <w:r w:rsidR="00567970" w:rsidRPr="00567970">
              <w:rPr>
                <w:rFonts w:asciiTheme="majorEastAsia" w:eastAsiaTheme="majorEastAsia" w:hAnsiTheme="majorEastAsia" w:cs="Arial" w:hint="eastAsia"/>
                <w:color w:val="000000"/>
                <w:spacing w:val="-4"/>
                <w:sz w:val="24"/>
              </w:rPr>
              <w:t>以</w:t>
            </w:r>
            <w:r w:rsidR="00567970" w:rsidRPr="00567970">
              <w:rPr>
                <w:rFonts w:asciiTheme="majorEastAsia" w:eastAsiaTheme="majorEastAsia" w:hAnsiTheme="majorEastAsia" w:cs="Arial"/>
                <w:color w:val="000000"/>
                <w:spacing w:val="-4"/>
                <w:sz w:val="24"/>
              </w:rPr>
              <w:t>“产业投资与资本运作”双轮驱动的发展</w:t>
            </w:r>
            <w:r w:rsidR="00567970" w:rsidRPr="00567970">
              <w:rPr>
                <w:rFonts w:asciiTheme="majorEastAsia" w:eastAsiaTheme="majorEastAsia" w:hAnsiTheme="majorEastAsia" w:cs="Arial" w:hint="eastAsia"/>
                <w:color w:val="000000"/>
                <w:spacing w:val="-4"/>
                <w:sz w:val="24"/>
              </w:rPr>
              <w:t>模式</w:t>
            </w:r>
            <w:r w:rsidR="00567970" w:rsidRPr="00567970">
              <w:rPr>
                <w:rFonts w:asciiTheme="majorEastAsia" w:eastAsiaTheme="majorEastAsia" w:hAnsiTheme="majorEastAsia" w:cs="Arial"/>
                <w:color w:val="000000"/>
                <w:spacing w:val="-4"/>
                <w:sz w:val="24"/>
              </w:rPr>
              <w:t>，牢牢把握国家支持平板显示产业重要机遇</w:t>
            </w:r>
            <w:r w:rsidR="00567970" w:rsidRPr="00567970">
              <w:rPr>
                <w:rFonts w:asciiTheme="majorEastAsia" w:eastAsiaTheme="majorEastAsia" w:hAnsiTheme="majorEastAsia" w:cs="Arial" w:hint="eastAsia"/>
                <w:color w:val="000000"/>
                <w:spacing w:val="-4"/>
                <w:sz w:val="24"/>
              </w:rPr>
              <w:t>，把公司打造成中国最大的光电显示材料生产商。</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lastRenderedPageBreak/>
              <w:t>附件清单（如有）</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3D59AF">
            <w:pPr>
              <w:spacing w:line="480" w:lineRule="atLeast"/>
              <w:rPr>
                <w:rFonts w:eastAsiaTheme="majorEastAsia"/>
                <w:bCs/>
                <w:iCs/>
                <w:color w:val="000000"/>
                <w:kern w:val="2"/>
                <w:sz w:val="24"/>
              </w:rPr>
            </w:pPr>
            <w:r w:rsidRPr="00415926">
              <w:rPr>
                <w:rFonts w:eastAsiaTheme="majorEastAsia" w:hAnsiTheme="majorEastAsia"/>
                <w:bCs/>
                <w:iCs/>
                <w:color w:val="000000"/>
                <w:kern w:val="2"/>
                <w:sz w:val="24"/>
              </w:rPr>
              <w:t>无</w:t>
            </w:r>
          </w:p>
        </w:tc>
      </w:tr>
      <w:tr w:rsidR="00643F61" w:rsidRPr="00415926" w:rsidTr="00C57DA4">
        <w:trPr>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643F61" w:rsidRPr="00415926" w:rsidRDefault="00643F61" w:rsidP="003D59AF">
            <w:pPr>
              <w:spacing w:line="480" w:lineRule="atLeast"/>
              <w:rPr>
                <w:rFonts w:eastAsiaTheme="majorEastAsia"/>
                <w:b/>
                <w:bCs/>
                <w:iCs/>
                <w:color w:val="000000"/>
                <w:kern w:val="2"/>
                <w:sz w:val="24"/>
              </w:rPr>
            </w:pPr>
            <w:r w:rsidRPr="00415926">
              <w:rPr>
                <w:rFonts w:eastAsiaTheme="majorEastAsia" w:hAnsiTheme="majorEastAsia"/>
                <w:b/>
                <w:bCs/>
                <w:iCs/>
                <w:color w:val="000000"/>
                <w:sz w:val="24"/>
              </w:rPr>
              <w:t>日期</w:t>
            </w:r>
          </w:p>
        </w:tc>
        <w:tc>
          <w:tcPr>
            <w:tcW w:w="6826" w:type="dxa"/>
            <w:tcBorders>
              <w:top w:val="single" w:sz="4" w:space="0" w:color="auto"/>
              <w:left w:val="single" w:sz="4" w:space="0" w:color="auto"/>
              <w:bottom w:val="single" w:sz="4" w:space="0" w:color="auto"/>
              <w:right w:val="single" w:sz="4" w:space="0" w:color="auto"/>
            </w:tcBorders>
            <w:vAlign w:val="center"/>
          </w:tcPr>
          <w:p w:rsidR="00643F61" w:rsidRPr="00415926" w:rsidRDefault="0025379D" w:rsidP="000A70AC">
            <w:pPr>
              <w:spacing w:line="480" w:lineRule="atLeast"/>
              <w:rPr>
                <w:rFonts w:eastAsiaTheme="majorEastAsia"/>
                <w:bCs/>
                <w:iCs/>
                <w:color w:val="000000"/>
                <w:kern w:val="2"/>
                <w:sz w:val="24"/>
              </w:rPr>
            </w:pPr>
            <w:r w:rsidRPr="00415926">
              <w:rPr>
                <w:rFonts w:eastAsiaTheme="majorEastAsia"/>
                <w:bCs/>
                <w:iCs/>
                <w:color w:val="000000"/>
                <w:kern w:val="2"/>
                <w:sz w:val="24"/>
              </w:rPr>
              <w:t>2015</w:t>
            </w:r>
            <w:r w:rsidRPr="00415926">
              <w:rPr>
                <w:rFonts w:eastAsiaTheme="majorEastAsia" w:hAnsiTheme="majorEastAsia"/>
                <w:bCs/>
                <w:iCs/>
                <w:color w:val="000000"/>
                <w:kern w:val="2"/>
                <w:sz w:val="24"/>
              </w:rPr>
              <w:t>年</w:t>
            </w:r>
            <w:r w:rsidR="0094781C">
              <w:rPr>
                <w:rFonts w:eastAsiaTheme="majorEastAsia" w:hint="eastAsia"/>
                <w:bCs/>
                <w:iCs/>
                <w:color w:val="000000"/>
                <w:kern w:val="2"/>
                <w:sz w:val="24"/>
              </w:rPr>
              <w:t>1</w:t>
            </w:r>
            <w:r w:rsidR="00BA0A55">
              <w:rPr>
                <w:rFonts w:eastAsiaTheme="majorEastAsia" w:hint="eastAsia"/>
                <w:bCs/>
                <w:iCs/>
                <w:color w:val="000000"/>
                <w:kern w:val="2"/>
                <w:sz w:val="24"/>
              </w:rPr>
              <w:t>1</w:t>
            </w:r>
            <w:r w:rsidRPr="00415926">
              <w:rPr>
                <w:rFonts w:eastAsiaTheme="majorEastAsia" w:hAnsiTheme="majorEastAsia"/>
                <w:bCs/>
                <w:iCs/>
                <w:color w:val="000000"/>
                <w:kern w:val="2"/>
                <w:sz w:val="24"/>
              </w:rPr>
              <w:t>月</w:t>
            </w:r>
            <w:r w:rsidR="00146019" w:rsidRPr="00415926">
              <w:rPr>
                <w:rFonts w:eastAsiaTheme="majorEastAsia"/>
                <w:bCs/>
                <w:iCs/>
                <w:color w:val="000000"/>
                <w:kern w:val="2"/>
                <w:sz w:val="24"/>
              </w:rPr>
              <w:t>1</w:t>
            </w:r>
            <w:r w:rsidR="000A70AC">
              <w:rPr>
                <w:rFonts w:eastAsiaTheme="majorEastAsia" w:hint="eastAsia"/>
                <w:bCs/>
                <w:iCs/>
                <w:color w:val="000000"/>
                <w:kern w:val="2"/>
                <w:sz w:val="24"/>
              </w:rPr>
              <w:t>2</w:t>
            </w:r>
            <w:r w:rsidRPr="00415926">
              <w:rPr>
                <w:rFonts w:eastAsiaTheme="majorEastAsia" w:hAnsiTheme="majorEastAsia"/>
                <w:bCs/>
                <w:iCs/>
                <w:color w:val="000000"/>
                <w:kern w:val="2"/>
                <w:sz w:val="24"/>
              </w:rPr>
              <w:t>日</w:t>
            </w:r>
          </w:p>
        </w:tc>
      </w:tr>
      <w:tr w:rsidR="00E35C3C" w:rsidRPr="00415926" w:rsidTr="00C57DA4">
        <w:trPr>
          <w:trHeight w:val="1651"/>
          <w:jc w:val="center"/>
        </w:trPr>
        <w:tc>
          <w:tcPr>
            <w:tcW w:w="2775" w:type="dxa"/>
            <w:tcBorders>
              <w:top w:val="single" w:sz="4" w:space="0" w:color="auto"/>
              <w:left w:val="single" w:sz="4" w:space="0" w:color="auto"/>
              <w:bottom w:val="single" w:sz="4" w:space="0" w:color="auto"/>
              <w:right w:val="single" w:sz="4" w:space="0" w:color="auto"/>
            </w:tcBorders>
            <w:vAlign w:val="center"/>
            <w:hideMark/>
          </w:tcPr>
          <w:p w:rsidR="00E35C3C" w:rsidRPr="00415926" w:rsidRDefault="007A040F">
            <w:pPr>
              <w:spacing w:line="480" w:lineRule="atLeast"/>
              <w:rPr>
                <w:rFonts w:eastAsiaTheme="majorEastAsia"/>
                <w:b/>
                <w:bCs/>
                <w:iCs/>
                <w:color w:val="000000"/>
                <w:sz w:val="24"/>
              </w:rPr>
            </w:pPr>
            <w:r w:rsidRPr="00415926">
              <w:rPr>
                <w:rFonts w:eastAsiaTheme="majorEastAsia" w:hAnsiTheme="majorEastAsia"/>
                <w:b/>
                <w:bCs/>
                <w:iCs/>
                <w:color w:val="000000"/>
                <w:sz w:val="24"/>
              </w:rPr>
              <w:t>董秘</w:t>
            </w:r>
            <w:r w:rsidR="00E35C3C" w:rsidRPr="00415926">
              <w:rPr>
                <w:rFonts w:eastAsiaTheme="majorEastAsia" w:hAnsiTheme="majorEastAsia"/>
                <w:b/>
                <w:bCs/>
                <w:iCs/>
                <w:color w:val="000000"/>
                <w:sz w:val="24"/>
              </w:rPr>
              <w:t>审批</w:t>
            </w:r>
            <w:r w:rsidRPr="00415926">
              <w:rPr>
                <w:rFonts w:eastAsiaTheme="majorEastAsia" w:hAnsiTheme="majorEastAsia"/>
                <w:b/>
                <w:bCs/>
                <w:iCs/>
                <w:color w:val="000000"/>
                <w:sz w:val="24"/>
              </w:rPr>
              <w:t>意见</w:t>
            </w:r>
          </w:p>
        </w:tc>
        <w:tc>
          <w:tcPr>
            <w:tcW w:w="6826" w:type="dxa"/>
            <w:tcBorders>
              <w:top w:val="single" w:sz="4" w:space="0" w:color="auto"/>
              <w:left w:val="single" w:sz="4" w:space="0" w:color="auto"/>
              <w:bottom w:val="single" w:sz="4" w:space="0" w:color="auto"/>
              <w:right w:val="single" w:sz="4" w:space="0" w:color="auto"/>
            </w:tcBorders>
          </w:tcPr>
          <w:p w:rsidR="00E35C3C" w:rsidRPr="00415926" w:rsidRDefault="00E35C3C" w:rsidP="009A6712">
            <w:pPr>
              <w:spacing w:line="480" w:lineRule="atLeast"/>
              <w:rPr>
                <w:rFonts w:eastAsiaTheme="majorEastAsia"/>
                <w:bCs/>
                <w:iCs/>
                <w:color w:val="000000"/>
                <w:sz w:val="24"/>
              </w:rPr>
            </w:pPr>
          </w:p>
        </w:tc>
      </w:tr>
    </w:tbl>
    <w:p w:rsidR="00644D7B" w:rsidRPr="00415926" w:rsidRDefault="00644D7B">
      <w:pPr>
        <w:rPr>
          <w:rFonts w:eastAsiaTheme="majorEastAsia"/>
        </w:rPr>
      </w:pPr>
    </w:p>
    <w:sectPr w:rsidR="00644D7B" w:rsidRPr="00415926" w:rsidSect="00B51C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35" w:rsidRDefault="004F2135" w:rsidP="00643F61">
      <w:r>
        <w:separator/>
      </w:r>
    </w:p>
  </w:endnote>
  <w:endnote w:type="continuationSeparator" w:id="1">
    <w:p w:rsidR="004F2135" w:rsidRDefault="004F2135" w:rsidP="00643F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35" w:rsidRDefault="004F2135" w:rsidP="00643F61">
      <w:r>
        <w:separator/>
      </w:r>
    </w:p>
  </w:footnote>
  <w:footnote w:type="continuationSeparator" w:id="1">
    <w:p w:rsidR="004F2135" w:rsidRDefault="004F2135" w:rsidP="00643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0380"/>
    <w:multiLevelType w:val="hybridMultilevel"/>
    <w:tmpl w:val="5F14D618"/>
    <w:lvl w:ilvl="0" w:tplc="EC983986">
      <w:start w:val="1"/>
      <w:numFmt w:val="bullet"/>
      <w:lvlText w:val=""/>
      <w:lvlJc w:val="left"/>
      <w:pPr>
        <w:tabs>
          <w:tab w:val="num" w:pos="840"/>
        </w:tabs>
        <w:ind w:left="840" w:hanging="420"/>
      </w:pPr>
      <w:rPr>
        <w:rFonts w:ascii="Wingdings" w:hAnsi="Wingdings" w:hint="default"/>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32046F9"/>
    <w:multiLevelType w:val="hybridMultilevel"/>
    <w:tmpl w:val="606213C0"/>
    <w:lvl w:ilvl="0" w:tplc="6456A88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3E3243"/>
    <w:multiLevelType w:val="hybridMultilevel"/>
    <w:tmpl w:val="9F261A5A"/>
    <w:lvl w:ilvl="0" w:tplc="6B90CC34">
      <w:start w:val="1"/>
      <w:numFmt w:val="japaneseCounting"/>
      <w:lvlText w:val="%1、"/>
      <w:lvlJc w:val="left"/>
      <w:pPr>
        <w:ind w:left="492" w:hanging="49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32151"/>
    <w:multiLevelType w:val="hybridMultilevel"/>
    <w:tmpl w:val="D0701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A527F61"/>
    <w:multiLevelType w:val="hybridMultilevel"/>
    <w:tmpl w:val="CF3CE986"/>
    <w:lvl w:ilvl="0" w:tplc="E2DCA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ED3E4B"/>
    <w:multiLevelType w:val="hybridMultilevel"/>
    <w:tmpl w:val="C662142A"/>
    <w:lvl w:ilvl="0" w:tplc="C8444F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054B28"/>
    <w:multiLevelType w:val="hybridMultilevel"/>
    <w:tmpl w:val="00E0DA1C"/>
    <w:lvl w:ilvl="0" w:tplc="3886D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116C09"/>
    <w:multiLevelType w:val="hybridMultilevel"/>
    <w:tmpl w:val="237CC174"/>
    <w:lvl w:ilvl="0" w:tplc="B380DF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1"/>
  </w:num>
  <w:num w:numId="4">
    <w:abstractNumId w:val="7"/>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F61"/>
    <w:rsid w:val="000000DB"/>
    <w:rsid w:val="00004600"/>
    <w:rsid w:val="00006011"/>
    <w:rsid w:val="00033EDC"/>
    <w:rsid w:val="0004221E"/>
    <w:rsid w:val="00045FBA"/>
    <w:rsid w:val="000A70AC"/>
    <w:rsid w:val="000D036F"/>
    <w:rsid w:val="000D1287"/>
    <w:rsid w:val="000E129E"/>
    <w:rsid w:val="000E75BB"/>
    <w:rsid w:val="000F3650"/>
    <w:rsid w:val="000F6720"/>
    <w:rsid w:val="000F6E74"/>
    <w:rsid w:val="001016BC"/>
    <w:rsid w:val="00107366"/>
    <w:rsid w:val="00124039"/>
    <w:rsid w:val="0013286F"/>
    <w:rsid w:val="00146019"/>
    <w:rsid w:val="00152F05"/>
    <w:rsid w:val="001644B9"/>
    <w:rsid w:val="00164ED7"/>
    <w:rsid w:val="00166886"/>
    <w:rsid w:val="00171AD7"/>
    <w:rsid w:val="00184F29"/>
    <w:rsid w:val="001A32D1"/>
    <w:rsid w:val="001A3BF7"/>
    <w:rsid w:val="001C7E04"/>
    <w:rsid w:val="001E3172"/>
    <w:rsid w:val="001F432E"/>
    <w:rsid w:val="0020496C"/>
    <w:rsid w:val="00205C1A"/>
    <w:rsid w:val="00214129"/>
    <w:rsid w:val="002152EA"/>
    <w:rsid w:val="00241387"/>
    <w:rsid w:val="00253293"/>
    <w:rsid w:val="0025379D"/>
    <w:rsid w:val="0026118A"/>
    <w:rsid w:val="00275014"/>
    <w:rsid w:val="00275774"/>
    <w:rsid w:val="002B2D1E"/>
    <w:rsid w:val="002B5782"/>
    <w:rsid w:val="002C1E83"/>
    <w:rsid w:val="002C3C71"/>
    <w:rsid w:val="002C6E99"/>
    <w:rsid w:val="002E36A7"/>
    <w:rsid w:val="002F26CE"/>
    <w:rsid w:val="00313AE6"/>
    <w:rsid w:val="003454DE"/>
    <w:rsid w:val="00365011"/>
    <w:rsid w:val="003A6C44"/>
    <w:rsid w:val="003B4A44"/>
    <w:rsid w:val="003C1C03"/>
    <w:rsid w:val="003D59AF"/>
    <w:rsid w:val="003F13BD"/>
    <w:rsid w:val="00415926"/>
    <w:rsid w:val="00416379"/>
    <w:rsid w:val="00416A92"/>
    <w:rsid w:val="00455F76"/>
    <w:rsid w:val="0046116D"/>
    <w:rsid w:val="00476118"/>
    <w:rsid w:val="004C0F73"/>
    <w:rsid w:val="004C4974"/>
    <w:rsid w:val="004E22AF"/>
    <w:rsid w:val="004F2135"/>
    <w:rsid w:val="00502E23"/>
    <w:rsid w:val="005037C7"/>
    <w:rsid w:val="00517851"/>
    <w:rsid w:val="00522335"/>
    <w:rsid w:val="00567970"/>
    <w:rsid w:val="005C2CFB"/>
    <w:rsid w:val="005D7CF7"/>
    <w:rsid w:val="00604C7B"/>
    <w:rsid w:val="00613655"/>
    <w:rsid w:val="00635041"/>
    <w:rsid w:val="00643F61"/>
    <w:rsid w:val="00644D7B"/>
    <w:rsid w:val="0065527E"/>
    <w:rsid w:val="00656639"/>
    <w:rsid w:val="00675955"/>
    <w:rsid w:val="006961E2"/>
    <w:rsid w:val="006A70B5"/>
    <w:rsid w:val="006D7918"/>
    <w:rsid w:val="00741F3D"/>
    <w:rsid w:val="00743C61"/>
    <w:rsid w:val="00771EB3"/>
    <w:rsid w:val="007815B9"/>
    <w:rsid w:val="007842A7"/>
    <w:rsid w:val="00785015"/>
    <w:rsid w:val="00793A16"/>
    <w:rsid w:val="007A040F"/>
    <w:rsid w:val="007D5EB1"/>
    <w:rsid w:val="00803DBD"/>
    <w:rsid w:val="00815942"/>
    <w:rsid w:val="00840B61"/>
    <w:rsid w:val="008626FC"/>
    <w:rsid w:val="008716F6"/>
    <w:rsid w:val="008F2293"/>
    <w:rsid w:val="008F5D27"/>
    <w:rsid w:val="008F6E3F"/>
    <w:rsid w:val="009145FC"/>
    <w:rsid w:val="009146A4"/>
    <w:rsid w:val="00916906"/>
    <w:rsid w:val="009221F2"/>
    <w:rsid w:val="0092380D"/>
    <w:rsid w:val="0093207B"/>
    <w:rsid w:val="00941B62"/>
    <w:rsid w:val="0094370D"/>
    <w:rsid w:val="00946E15"/>
    <w:rsid w:val="0094781C"/>
    <w:rsid w:val="00955DE7"/>
    <w:rsid w:val="009A6712"/>
    <w:rsid w:val="009C0D05"/>
    <w:rsid w:val="009C2574"/>
    <w:rsid w:val="009C6D30"/>
    <w:rsid w:val="009D019B"/>
    <w:rsid w:val="009F378D"/>
    <w:rsid w:val="00A10736"/>
    <w:rsid w:val="00A11306"/>
    <w:rsid w:val="00A2202F"/>
    <w:rsid w:val="00A24EAB"/>
    <w:rsid w:val="00A32305"/>
    <w:rsid w:val="00A416BE"/>
    <w:rsid w:val="00AA3494"/>
    <w:rsid w:val="00AC2BE8"/>
    <w:rsid w:val="00B02BE3"/>
    <w:rsid w:val="00B13076"/>
    <w:rsid w:val="00B31C19"/>
    <w:rsid w:val="00B350D5"/>
    <w:rsid w:val="00B442A4"/>
    <w:rsid w:val="00B510BC"/>
    <w:rsid w:val="00B51C72"/>
    <w:rsid w:val="00B80BD8"/>
    <w:rsid w:val="00B81CFC"/>
    <w:rsid w:val="00BA0A55"/>
    <w:rsid w:val="00BA1727"/>
    <w:rsid w:val="00BA1777"/>
    <w:rsid w:val="00BC3065"/>
    <w:rsid w:val="00BF21D0"/>
    <w:rsid w:val="00C14432"/>
    <w:rsid w:val="00C233B9"/>
    <w:rsid w:val="00C412A6"/>
    <w:rsid w:val="00C433F7"/>
    <w:rsid w:val="00C50268"/>
    <w:rsid w:val="00C57DA4"/>
    <w:rsid w:val="00C71EF4"/>
    <w:rsid w:val="00C81CB4"/>
    <w:rsid w:val="00C84B48"/>
    <w:rsid w:val="00C9785B"/>
    <w:rsid w:val="00CA5DB0"/>
    <w:rsid w:val="00CB482D"/>
    <w:rsid w:val="00D05362"/>
    <w:rsid w:val="00D12F61"/>
    <w:rsid w:val="00D53CAA"/>
    <w:rsid w:val="00D53F94"/>
    <w:rsid w:val="00D60862"/>
    <w:rsid w:val="00D84244"/>
    <w:rsid w:val="00DA570E"/>
    <w:rsid w:val="00DB608E"/>
    <w:rsid w:val="00DE34C9"/>
    <w:rsid w:val="00E14FB3"/>
    <w:rsid w:val="00E25156"/>
    <w:rsid w:val="00E35C3C"/>
    <w:rsid w:val="00E561BD"/>
    <w:rsid w:val="00E7763E"/>
    <w:rsid w:val="00E92597"/>
    <w:rsid w:val="00EA1D77"/>
    <w:rsid w:val="00EF3925"/>
    <w:rsid w:val="00EF4CCD"/>
    <w:rsid w:val="00EF5D13"/>
    <w:rsid w:val="00EF6017"/>
    <w:rsid w:val="00F27268"/>
    <w:rsid w:val="00F50322"/>
    <w:rsid w:val="00FA08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F61"/>
    <w:rPr>
      <w:sz w:val="18"/>
      <w:szCs w:val="18"/>
    </w:rPr>
  </w:style>
  <w:style w:type="paragraph" w:styleId="a4">
    <w:name w:val="footer"/>
    <w:basedOn w:val="a"/>
    <w:link w:val="Char0"/>
    <w:uiPriority w:val="99"/>
    <w:semiHidden/>
    <w:unhideWhenUsed/>
    <w:rsid w:val="00643F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F61"/>
    <w:rPr>
      <w:sz w:val="18"/>
      <w:szCs w:val="18"/>
    </w:rPr>
  </w:style>
  <w:style w:type="table" w:styleId="a5">
    <w:name w:val="Table Grid"/>
    <w:basedOn w:val="a1"/>
    <w:rsid w:val="00643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656639"/>
    <w:rPr>
      <w:sz w:val="21"/>
      <w:szCs w:val="21"/>
    </w:rPr>
  </w:style>
  <w:style w:type="paragraph" w:styleId="a7">
    <w:name w:val="annotation text"/>
    <w:basedOn w:val="a"/>
    <w:link w:val="Char1"/>
    <w:uiPriority w:val="99"/>
    <w:semiHidden/>
    <w:unhideWhenUsed/>
    <w:rsid w:val="00656639"/>
    <w:pPr>
      <w:jc w:val="left"/>
    </w:pPr>
  </w:style>
  <w:style w:type="character" w:customStyle="1" w:styleId="Char1">
    <w:name w:val="批注文字 Char"/>
    <w:basedOn w:val="a0"/>
    <w:link w:val="a7"/>
    <w:uiPriority w:val="99"/>
    <w:semiHidden/>
    <w:rsid w:val="00656639"/>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656639"/>
    <w:rPr>
      <w:b/>
      <w:bCs/>
    </w:rPr>
  </w:style>
  <w:style w:type="character" w:customStyle="1" w:styleId="Char2">
    <w:name w:val="批注主题 Char"/>
    <w:basedOn w:val="Char1"/>
    <w:link w:val="a8"/>
    <w:uiPriority w:val="99"/>
    <w:semiHidden/>
    <w:rsid w:val="00656639"/>
    <w:rPr>
      <w:b/>
      <w:bCs/>
    </w:rPr>
  </w:style>
  <w:style w:type="paragraph" w:styleId="a9">
    <w:name w:val="Balloon Text"/>
    <w:basedOn w:val="a"/>
    <w:link w:val="Char3"/>
    <w:uiPriority w:val="99"/>
    <w:semiHidden/>
    <w:unhideWhenUsed/>
    <w:rsid w:val="00656639"/>
    <w:rPr>
      <w:sz w:val="18"/>
      <w:szCs w:val="18"/>
    </w:rPr>
  </w:style>
  <w:style w:type="character" w:customStyle="1" w:styleId="Char3">
    <w:name w:val="批注框文本 Char"/>
    <w:basedOn w:val="a0"/>
    <w:link w:val="a9"/>
    <w:uiPriority w:val="99"/>
    <w:semiHidden/>
    <w:rsid w:val="00656639"/>
    <w:rPr>
      <w:rFonts w:ascii="Times New Roman" w:eastAsia="宋体" w:hAnsi="Times New Roman" w:cs="Times New Roman"/>
      <w:sz w:val="18"/>
      <w:szCs w:val="18"/>
    </w:rPr>
  </w:style>
  <w:style w:type="paragraph" w:styleId="aa">
    <w:name w:val="List Paragraph"/>
    <w:basedOn w:val="a"/>
    <w:uiPriority w:val="34"/>
    <w:qFormat/>
    <w:rsid w:val="003F13BD"/>
    <w:pPr>
      <w:ind w:firstLineChars="200" w:firstLine="420"/>
    </w:pPr>
  </w:style>
  <w:style w:type="character" w:customStyle="1" w:styleId="TimesNewRoman20CharChar">
    <w:name w:val="样式 (西文) Times New Roman (中文) 宋体 (符号) 宋体 行距: 固定值 20 磅 首行缩进:  ... Char Char"/>
    <w:link w:val="TimesNewRoman20"/>
    <w:rsid w:val="00A416BE"/>
    <w:rPr>
      <w:rFonts w:ascii="Verdana" w:eastAsia="仿宋_GB2312" w:hAnsi="宋体" w:cs="宋体"/>
      <w:sz w:val="24"/>
      <w:szCs w:val="21"/>
    </w:rPr>
  </w:style>
  <w:style w:type="paragraph" w:customStyle="1" w:styleId="TimesNewRoman20">
    <w:name w:val="样式 (西文) Times New Roman (中文) 宋体 (符号) 宋体 行距: 固定值 20 磅 首行缩进:  ..."/>
    <w:basedOn w:val="a"/>
    <w:link w:val="TimesNewRoman20CharChar"/>
    <w:rsid w:val="00A416BE"/>
    <w:pPr>
      <w:widowControl/>
      <w:spacing w:line="400" w:lineRule="exact"/>
      <w:ind w:firstLineChars="200" w:firstLine="200"/>
    </w:pPr>
    <w:rPr>
      <w:rFonts w:ascii="Verdana" w:eastAsia="仿宋_GB2312" w:hAnsi="宋体" w:cs="宋体"/>
      <w:sz w:val="24"/>
      <w:szCs w:val="21"/>
    </w:rPr>
  </w:style>
  <w:style w:type="character" w:styleId="ab">
    <w:name w:val="Hyperlink"/>
    <w:basedOn w:val="a0"/>
    <w:uiPriority w:val="99"/>
    <w:unhideWhenUsed/>
    <w:rsid w:val="00FA08C8"/>
    <w:rPr>
      <w:color w:val="0000FF" w:themeColor="hyperlink"/>
      <w:u w:val="single"/>
    </w:rPr>
  </w:style>
  <w:style w:type="paragraph" w:customStyle="1" w:styleId="A20">
    <w:name w:val="A2内文二级标题"/>
    <w:basedOn w:val="a"/>
    <w:rsid w:val="009221F2"/>
    <w:pPr>
      <w:spacing w:beforeLines="50"/>
      <w:ind w:firstLineChars="162" w:firstLine="358"/>
    </w:pPr>
    <w:rPr>
      <w:rFonts w:ascii="Arial" w:eastAsia="楷体_GB2312" w:hAnsi="Arial" w:cs="Arial"/>
      <w:b/>
      <w:sz w:val="22"/>
    </w:rPr>
  </w:style>
</w:styles>
</file>

<file path=word/webSettings.xml><?xml version="1.0" encoding="utf-8"?>
<w:webSettings xmlns:r="http://schemas.openxmlformats.org/officeDocument/2006/relationships" xmlns:w="http://schemas.openxmlformats.org/wordprocessingml/2006/main">
  <w:divs>
    <w:div w:id="819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3</Pages>
  <Words>221</Words>
  <Characters>1262</Characters>
  <Application>Microsoft Office Word</Application>
  <DocSecurity>0</DocSecurity>
  <Lines>10</Lines>
  <Paragraphs>2</Paragraphs>
  <ScaleCrop>false</ScaleCrop>
  <Company>Sky123.Org</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22</cp:revision>
  <cp:lastPrinted>2015-10-21T03:19:00Z</cp:lastPrinted>
  <dcterms:created xsi:type="dcterms:W3CDTF">2015-10-16T08:09:00Z</dcterms:created>
  <dcterms:modified xsi:type="dcterms:W3CDTF">2015-11-12T05:45:00Z</dcterms:modified>
</cp:coreProperties>
</file>